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18E" w:rsidRPr="006967AC" w:rsidRDefault="006967AC" w:rsidP="006967AC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6967AC"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335B4CF" wp14:editId="6E666581">
            <wp:extent cx="6391275" cy="9030970"/>
            <wp:effectExtent l="0" t="0" r="0" b="0"/>
            <wp:docPr id="1" name="Рисунок 1" descr="C:\Users\User\Pictures\img20190918_14282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mg20190918_142827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03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318E" w:rsidRPr="009E26C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ПОЛОЖЕНИЕ</w:t>
      </w:r>
    </w:p>
    <w:p w:rsidR="00012E66" w:rsidRDefault="00012E66" w:rsidP="0022318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A347E" w:rsidRPr="009E26CD" w:rsidRDefault="003A347E" w:rsidP="0022318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E26C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о  системе оценки индивидуального развития дошкольника </w:t>
      </w:r>
    </w:p>
    <w:p w:rsidR="003A347E" w:rsidRPr="009E26CD" w:rsidRDefault="003A347E" w:rsidP="0022318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E26C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 соответствии </w:t>
      </w:r>
      <w:proofErr w:type="gramStart"/>
      <w:r w:rsidRPr="009E26C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  ФГОС</w:t>
      </w:r>
      <w:proofErr w:type="gramEnd"/>
      <w:r w:rsidRPr="009E26C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ДО</w:t>
      </w:r>
    </w:p>
    <w:p w:rsidR="0022318E" w:rsidRDefault="0022318E" w:rsidP="0022318E">
      <w:pPr>
        <w:shd w:val="clear" w:color="auto" w:fill="FFFFFF"/>
        <w:spacing w:before="225" w:after="225" w:line="315" w:lineRule="atLeast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Start w:id="0" w:name="_GoBack"/>
      <w:bookmarkEnd w:id="0"/>
    </w:p>
    <w:p w:rsidR="003A347E" w:rsidRPr="0022318E" w:rsidRDefault="003A347E" w:rsidP="009E2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Положение разработано в соответствии с: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29.12.2012 №273-ФЗ «Об образовании в Российской Федерации»;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Минобрнауки России от 17.10.2013 №1155 «Об утверждении федерального государственного образовательного стандарта дошкольного образования»;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Конвенцией о правах ребенка ООН;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Минобрнауки России от 30.08.2013 №1014 «Об утверждении порядка организации и осуществления образовательной деятельности по основным общеобразовательным программам дошкольного образования»;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</w:t>
      </w:r>
      <w:r w:rsid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ФГБДОУ «Детский сад общеразвивающего вида «Москва».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Цель и задачи оценки индивидуального развития дошкольника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 оценки индивидуального развития – выявление результативности образовательного процесса, лежащего в основе планирования педагогического проектирования.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Задачи: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Оптимизации работы с группой детей.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Организация проведения оценки индивидуального развития дошкольника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индивидуального развития дошкольника  осуществляется через отслеживание результатов освоения детьми образовательной программы.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индивидуального развития дошкольника   осуществляется в течение времени пребывания ребенка в Учреждении (с 7.</w:t>
      </w:r>
      <w:r w:rsid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</w:t>
      </w:r>
      <w:r w:rsid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.00, исключая время, отведенное на сон)</w:t>
      </w:r>
      <w:r w:rsidR="0022318E"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3.3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индивидуального развития </w:t>
      </w:r>
      <w:proofErr w:type="gramStart"/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дошкольника  осуществляется</w:t>
      </w:r>
      <w:proofErr w:type="gramEnd"/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наблюдение, беседы, продукты детской деятельности, специальные диагностические ситуации, организуемые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воспитателями всех возрастных групп 2 раза в год – в начале и в конце учебного года (сентябрь, </w:t>
      </w:r>
      <w:r w:rsidR="00200B6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). В первом случае, она помогает выявить  наличный уровень деятельности, а во втором – наличие динамики ее развития.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3.4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Методологическая основа оценки  индивидуального развития дошкольника  в Учреждении обеспечивается при помощи методик, указанных в приложении к данному Положению и образовательной программе.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3.5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оценки индивидуального развития предоставляется воспитателями всех возрастных групп и специалистами Учреждения старшему воспитателю. В конце учебного года проводится сравнительный анализ результативности образовательного процесса и на основе анализа определяется планирование педагогической деятельности на следующий учебный год.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3.6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индивидуального развития дошкольника  воспитателями и специалистами  оценивается по следующим показателям (уровням):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балла)  – показатель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 ребенка сформирован, соответствует возрасту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(показатель устойчив, не зависит от особенностей ситуации, присутствия или отсутствия взрослого, других детей, настроения ребенка, успешности или не успешности предыдущей деятельности и т.д.) 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средний (2 балла)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E66"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показатель  у ребенка  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в стадии формирования (показатель периодически проявляется и его проявление зависит от особенностей ситуации, наличия контроля со стороны взрослого, настроения ребенка и т.д.)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низкий (1 балл) – показатель </w:t>
      </w:r>
      <w:r w:rsidR="00012E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сформирован (показатель проявляется крайне редко и его появление носит случайный характер)</w:t>
      </w:r>
    </w:p>
    <w:p w:rsidR="00012E66" w:rsidRDefault="00012E66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Контроль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оценки индивидуального развития осуществляется старшим воспитателем посредством следующих форм: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ежедневного текущего контроля;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тематического контроля;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оперативного контроля;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занятий, организацию режимных моментов и других видов деятельности;</w:t>
      </w:r>
    </w:p>
    <w:p w:rsidR="003A347E" w:rsidRPr="0022318E" w:rsidRDefault="003A347E" w:rsidP="009E26CD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документации.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Отчетность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5.1.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всех возрастных групп, специалисты Учреждения в конце года сдают результаты проведения педагогических наблюдений и исследований с выводами старшему воспитателю, который осуществляет сравнительный анализ педагогической диагностики, делает вывод, определяет рекомендации педагогическому проектированию и зачитывает на итоговом педагогическом Совете Учреждения.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Документация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6.1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педагогической диагностики, пособия для определения уровня индивидуального развития детей дошкольного возраста с 1,5  до 7 лет образовательных стандартов – хранятся у педагогов, обновляются по мере необходимости.</w:t>
      </w:r>
    </w:p>
    <w:p w:rsidR="003A347E" w:rsidRPr="0022318E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6.2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педагогической диагностики для определения целевых ориентиров хранится в методическом кабинете.</w:t>
      </w:r>
    </w:p>
    <w:p w:rsidR="003A347E" w:rsidRPr="009E26CD" w:rsidRDefault="003A347E" w:rsidP="009E26CD">
      <w:pPr>
        <w:shd w:val="clear" w:color="auto" w:fill="FFFFFF"/>
        <w:spacing w:before="225" w:after="225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>6.3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23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педагогических наблюдений за уровнем индивидуального развития оформляются в единую таблицу и хранятся в методическом</w:t>
      </w:r>
      <w:r w:rsid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26CD" w:rsidRPr="009E2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кабинете. </w:t>
      </w:r>
    </w:p>
    <w:p w:rsidR="009E26CD" w:rsidRDefault="009E26CD" w:rsidP="009E26CD">
      <w:pPr>
        <w:shd w:val="clear" w:color="auto" w:fill="FFFFFF"/>
        <w:spacing w:after="150" w:line="360" w:lineRule="auto"/>
        <w:ind w:firstLine="284"/>
        <w:outlineLvl w:val="0"/>
        <w:rPr>
          <w:rFonts w:ascii="Times New Roman" w:hAnsi="Times New Roman" w:cs="Times New Roman"/>
          <w:sz w:val="26"/>
          <w:szCs w:val="26"/>
        </w:rPr>
      </w:pPr>
    </w:p>
    <w:p w:rsidR="009E26CD" w:rsidRDefault="009E26CD" w:rsidP="009E26CD">
      <w:pPr>
        <w:shd w:val="clear" w:color="auto" w:fill="FFFFFF"/>
        <w:spacing w:after="150" w:line="360" w:lineRule="auto"/>
        <w:ind w:firstLine="284"/>
        <w:outlineLvl w:val="0"/>
        <w:rPr>
          <w:rFonts w:ascii="Times New Roman" w:hAnsi="Times New Roman" w:cs="Times New Roman"/>
          <w:sz w:val="26"/>
          <w:szCs w:val="26"/>
        </w:rPr>
      </w:pPr>
    </w:p>
    <w:p w:rsidR="009E26CD" w:rsidRDefault="009E26CD" w:rsidP="009E26CD">
      <w:pPr>
        <w:shd w:val="clear" w:color="auto" w:fill="FFFFFF"/>
        <w:spacing w:after="150" w:line="360" w:lineRule="auto"/>
        <w:ind w:firstLine="284"/>
        <w:outlineLvl w:val="0"/>
        <w:rPr>
          <w:rFonts w:ascii="Times New Roman" w:hAnsi="Times New Roman" w:cs="Times New Roman"/>
          <w:sz w:val="26"/>
          <w:szCs w:val="26"/>
        </w:rPr>
      </w:pPr>
    </w:p>
    <w:p w:rsidR="009E26CD" w:rsidRDefault="009E26CD" w:rsidP="009E26CD">
      <w:pPr>
        <w:shd w:val="clear" w:color="auto" w:fill="FFFFFF"/>
        <w:spacing w:after="150" w:line="360" w:lineRule="auto"/>
        <w:ind w:firstLine="284"/>
        <w:outlineLvl w:val="0"/>
        <w:rPr>
          <w:rFonts w:ascii="Times New Roman" w:hAnsi="Times New Roman" w:cs="Times New Roman"/>
          <w:sz w:val="26"/>
          <w:szCs w:val="26"/>
        </w:rPr>
      </w:pPr>
    </w:p>
    <w:p w:rsidR="009E26CD" w:rsidRDefault="009E26CD" w:rsidP="009E26CD">
      <w:pPr>
        <w:shd w:val="clear" w:color="auto" w:fill="FFFFFF"/>
        <w:spacing w:after="150" w:line="360" w:lineRule="auto"/>
        <w:ind w:firstLine="284"/>
        <w:outlineLvl w:val="0"/>
        <w:rPr>
          <w:rFonts w:ascii="Times New Roman" w:hAnsi="Times New Roman" w:cs="Times New Roman"/>
          <w:sz w:val="26"/>
          <w:szCs w:val="26"/>
        </w:rPr>
      </w:pPr>
    </w:p>
    <w:p w:rsidR="003A347E" w:rsidRPr="0022318E" w:rsidRDefault="009E26CD" w:rsidP="009E26CD">
      <w:pPr>
        <w:shd w:val="clear" w:color="auto" w:fill="FFFFFF"/>
        <w:spacing w:after="150" w:line="36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Педагогический коллектив </w:t>
      </w:r>
      <w:r w:rsidR="003A347E" w:rsidRPr="002231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ФГБДОУ «Детский сад общеразвивающего вида «Москва»</w:t>
      </w:r>
      <w:r w:rsidR="003A347E" w:rsidRPr="0022318E">
        <w:rPr>
          <w:rFonts w:ascii="Times New Roman" w:hAnsi="Times New Roman" w:cs="Times New Roman"/>
          <w:sz w:val="26"/>
          <w:szCs w:val="26"/>
        </w:rPr>
        <w:t xml:space="preserve"> ознакомлены  с локальным актом «</w:t>
      </w:r>
      <w:r w:rsidR="003A347E" w:rsidRPr="0022318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Положение о  системе оценки индивидуального развития дошкольника в соответствии с  ФГОС ДО»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22318E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22318E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22318E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  <w:r w:rsidRPr="0022318E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Дата</w:t>
            </w: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  <w:tr w:rsidR="003A347E" w:rsidRPr="0022318E" w:rsidTr="003931AA">
        <w:tc>
          <w:tcPr>
            <w:tcW w:w="2392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3A347E" w:rsidRPr="0022318E" w:rsidRDefault="003A347E" w:rsidP="0022318E">
            <w:pPr>
              <w:spacing w:after="150" w:line="240" w:lineRule="atLeast"/>
              <w:ind w:firstLine="284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</w:pPr>
          </w:p>
        </w:tc>
      </w:tr>
    </w:tbl>
    <w:p w:rsidR="003A347E" w:rsidRPr="0022318E" w:rsidRDefault="003A347E" w:rsidP="0022318E">
      <w:pPr>
        <w:shd w:val="clear" w:color="auto" w:fill="FFFFFF"/>
        <w:spacing w:after="150" w:line="240" w:lineRule="atLeast"/>
        <w:ind w:firstLine="284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A347E" w:rsidRPr="0022318E" w:rsidRDefault="003A347E" w:rsidP="0022318E">
      <w:pPr>
        <w:shd w:val="clear" w:color="auto" w:fill="FFFFFF"/>
        <w:spacing w:before="225" w:after="225" w:line="315" w:lineRule="atLeast"/>
        <w:ind w:firstLine="284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C57BA" w:rsidRPr="0022318E" w:rsidRDefault="00BC57BA" w:rsidP="0022318E">
      <w:pPr>
        <w:ind w:firstLine="284"/>
      </w:pPr>
    </w:p>
    <w:sectPr w:rsidR="00BC57BA" w:rsidRPr="0022318E" w:rsidSect="009E26CD">
      <w:headerReference w:type="default" r:id="rId7"/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9C2" w:rsidRDefault="00EF39C2" w:rsidP="003A347E">
      <w:pPr>
        <w:spacing w:after="0" w:line="240" w:lineRule="auto"/>
      </w:pPr>
      <w:r>
        <w:separator/>
      </w:r>
    </w:p>
  </w:endnote>
  <w:endnote w:type="continuationSeparator" w:id="0">
    <w:p w:rsidR="00EF39C2" w:rsidRDefault="00EF39C2" w:rsidP="003A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9C2" w:rsidRDefault="00EF39C2" w:rsidP="003A347E">
      <w:pPr>
        <w:spacing w:after="0" w:line="240" w:lineRule="auto"/>
      </w:pPr>
      <w:r>
        <w:separator/>
      </w:r>
    </w:p>
  </w:footnote>
  <w:footnote w:type="continuationSeparator" w:id="0">
    <w:p w:rsidR="00EF39C2" w:rsidRDefault="00EF39C2" w:rsidP="003A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47E" w:rsidRDefault="006967AC" w:rsidP="003A347E">
    <w:pPr>
      <w:jc w:val="center"/>
    </w:pPr>
    <w:r>
      <w:rPr>
        <w:rFonts w:ascii="Times New Roman" w:eastAsia="Calibri" w:hAnsi="Times New Roman" w:cs="Times New Roman"/>
        <w:b/>
      </w:rPr>
      <w:t xml:space="preserve"> </w:t>
    </w:r>
  </w:p>
  <w:p w:rsidR="003A347E" w:rsidRDefault="003A347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347E"/>
    <w:rsid w:val="00012E66"/>
    <w:rsid w:val="001E179D"/>
    <w:rsid w:val="00200B6C"/>
    <w:rsid w:val="0022318E"/>
    <w:rsid w:val="002458F9"/>
    <w:rsid w:val="003A347E"/>
    <w:rsid w:val="00434BFB"/>
    <w:rsid w:val="0065685F"/>
    <w:rsid w:val="00694A06"/>
    <w:rsid w:val="006967AC"/>
    <w:rsid w:val="00792790"/>
    <w:rsid w:val="007A7D1A"/>
    <w:rsid w:val="008E2D76"/>
    <w:rsid w:val="009773CB"/>
    <w:rsid w:val="00995A46"/>
    <w:rsid w:val="009E26CD"/>
    <w:rsid w:val="00A16A75"/>
    <w:rsid w:val="00BC57BA"/>
    <w:rsid w:val="00C439CA"/>
    <w:rsid w:val="00CC464F"/>
    <w:rsid w:val="00EF3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73076C-125A-4022-ACB2-D437A2F4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4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A3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347E"/>
  </w:style>
  <w:style w:type="paragraph" w:styleId="a6">
    <w:name w:val="footer"/>
    <w:basedOn w:val="a"/>
    <w:link w:val="a7"/>
    <w:uiPriority w:val="99"/>
    <w:unhideWhenUsed/>
    <w:rsid w:val="003A3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3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Microsoft Office</cp:lastModifiedBy>
  <cp:revision>5</cp:revision>
  <cp:lastPrinted>2015-06-26T05:06:00Z</cp:lastPrinted>
  <dcterms:created xsi:type="dcterms:W3CDTF">2015-06-23T11:18:00Z</dcterms:created>
  <dcterms:modified xsi:type="dcterms:W3CDTF">2019-09-18T11:30:00Z</dcterms:modified>
</cp:coreProperties>
</file>