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CC1" w:rsidRPr="00E168DB" w:rsidRDefault="00B25CC1" w:rsidP="00B25CC1">
      <w:pPr>
        <w:spacing w:line="360" w:lineRule="auto"/>
        <w:ind w:firstLine="709"/>
        <w:jc w:val="center"/>
        <w:rPr>
          <w:b/>
        </w:rPr>
      </w:pPr>
      <w:r w:rsidRPr="00E168DB">
        <w:rPr>
          <w:b/>
        </w:rPr>
        <w:t xml:space="preserve">Федеральное государственное бюджетное дошкольное общеобразовательное учреждение «Детский сад </w:t>
      </w:r>
      <w:proofErr w:type="spellStart"/>
      <w:r w:rsidRPr="00E168DB">
        <w:rPr>
          <w:b/>
        </w:rPr>
        <w:t>общеразвивающего</w:t>
      </w:r>
      <w:proofErr w:type="spellEnd"/>
      <w:r w:rsidRPr="00E168DB">
        <w:rPr>
          <w:b/>
        </w:rPr>
        <w:t xml:space="preserve"> вида «Москва»</w:t>
      </w:r>
    </w:p>
    <w:p w:rsidR="00B25CC1" w:rsidRPr="00E168DB" w:rsidRDefault="00B25CC1" w:rsidP="00B25CC1">
      <w:pPr>
        <w:spacing w:line="360" w:lineRule="auto"/>
        <w:ind w:firstLine="709"/>
        <w:jc w:val="center"/>
        <w:rPr>
          <w:b/>
        </w:rPr>
      </w:pPr>
      <w:r w:rsidRPr="00E168DB">
        <w:rPr>
          <w:b/>
        </w:rPr>
        <w:t>Управление делами Президента РФ</w:t>
      </w:r>
    </w:p>
    <w:p w:rsidR="00B25CC1" w:rsidRDefault="00B25CC1" w:rsidP="00B25CC1">
      <w:pPr>
        <w:spacing w:line="360" w:lineRule="auto"/>
        <w:jc w:val="center"/>
        <w:rPr>
          <w:b/>
          <w:bCs/>
          <w:sz w:val="28"/>
          <w:szCs w:val="28"/>
        </w:rPr>
      </w:pPr>
    </w:p>
    <w:p w:rsidR="00B25CC1" w:rsidRDefault="00B25CC1" w:rsidP="00B25CC1">
      <w:pPr>
        <w:spacing w:line="360" w:lineRule="auto"/>
        <w:jc w:val="center"/>
        <w:rPr>
          <w:b/>
          <w:bCs/>
          <w:sz w:val="28"/>
          <w:szCs w:val="28"/>
        </w:rPr>
      </w:pPr>
    </w:p>
    <w:p w:rsidR="00B25CC1" w:rsidRDefault="00B25CC1" w:rsidP="00B25CC1">
      <w:pPr>
        <w:spacing w:line="360" w:lineRule="auto"/>
        <w:rPr>
          <w:b/>
          <w:bCs/>
          <w:sz w:val="28"/>
          <w:szCs w:val="28"/>
        </w:rPr>
      </w:pPr>
    </w:p>
    <w:p w:rsidR="00B25CC1" w:rsidRDefault="00B25CC1" w:rsidP="00B25CC1">
      <w:pPr>
        <w:spacing w:line="360" w:lineRule="auto"/>
        <w:jc w:val="center"/>
        <w:rPr>
          <w:b/>
          <w:bCs/>
          <w:sz w:val="28"/>
          <w:szCs w:val="28"/>
        </w:rPr>
      </w:pPr>
    </w:p>
    <w:p w:rsidR="00B25CC1" w:rsidRDefault="00B25CC1" w:rsidP="00B25CC1">
      <w:pPr>
        <w:spacing w:line="360" w:lineRule="auto"/>
        <w:jc w:val="center"/>
        <w:rPr>
          <w:b/>
          <w:bCs/>
          <w:sz w:val="28"/>
          <w:szCs w:val="28"/>
        </w:rPr>
      </w:pPr>
    </w:p>
    <w:p w:rsidR="00B25CC1" w:rsidRDefault="00B25CC1" w:rsidP="00B25CC1">
      <w:pPr>
        <w:spacing w:line="360" w:lineRule="auto"/>
        <w:jc w:val="center"/>
        <w:rPr>
          <w:b/>
          <w:bCs/>
          <w:sz w:val="28"/>
          <w:szCs w:val="28"/>
        </w:rPr>
      </w:pPr>
    </w:p>
    <w:p w:rsidR="00B25CC1" w:rsidRDefault="00B25CC1" w:rsidP="00B25CC1">
      <w:pPr>
        <w:spacing w:line="360" w:lineRule="auto"/>
        <w:rPr>
          <w:b/>
          <w:bCs/>
          <w:sz w:val="28"/>
          <w:szCs w:val="28"/>
        </w:rPr>
      </w:pPr>
    </w:p>
    <w:p w:rsidR="00B25CC1" w:rsidRDefault="00B25CC1" w:rsidP="00B25CC1">
      <w:pPr>
        <w:spacing w:line="360" w:lineRule="auto"/>
        <w:jc w:val="center"/>
        <w:rPr>
          <w:b/>
          <w:bCs/>
          <w:sz w:val="36"/>
          <w:szCs w:val="36"/>
        </w:rPr>
      </w:pPr>
      <w:bookmarkStart w:id="0" w:name="_Hlk40146099"/>
      <w:r w:rsidRPr="00A70B80">
        <w:rPr>
          <w:b/>
          <w:bCs/>
          <w:sz w:val="36"/>
          <w:szCs w:val="36"/>
        </w:rPr>
        <w:t xml:space="preserve">Консультация </w:t>
      </w:r>
      <w:r>
        <w:rPr>
          <w:b/>
          <w:bCs/>
          <w:sz w:val="36"/>
          <w:szCs w:val="36"/>
        </w:rPr>
        <w:t xml:space="preserve">для воспитателей </w:t>
      </w:r>
    </w:p>
    <w:p w:rsidR="00B25CC1" w:rsidRPr="00A70B80" w:rsidRDefault="00B25CC1" w:rsidP="00B25CC1">
      <w:pPr>
        <w:spacing w:line="360" w:lineRule="auto"/>
        <w:jc w:val="center"/>
        <w:rPr>
          <w:b/>
          <w:bCs/>
          <w:sz w:val="36"/>
          <w:szCs w:val="36"/>
        </w:rPr>
      </w:pPr>
      <w:r w:rsidRPr="00A70B80">
        <w:rPr>
          <w:b/>
          <w:bCs/>
          <w:sz w:val="36"/>
          <w:szCs w:val="36"/>
        </w:rPr>
        <w:t>на тему:</w:t>
      </w:r>
    </w:p>
    <w:p w:rsidR="00B25CC1" w:rsidRDefault="00B25CC1" w:rsidP="00B25CC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bCs/>
          <w:sz w:val="36"/>
          <w:szCs w:val="36"/>
        </w:rPr>
      </w:pPr>
      <w:r w:rsidRPr="00A70B80">
        <w:rPr>
          <w:b/>
          <w:bCs/>
          <w:sz w:val="36"/>
          <w:szCs w:val="36"/>
        </w:rPr>
        <w:t>«</w:t>
      </w:r>
      <w:r w:rsidRPr="00B25CC1">
        <w:rPr>
          <w:b/>
          <w:color w:val="111111"/>
          <w:sz w:val="36"/>
          <w:szCs w:val="36"/>
        </w:rPr>
        <w:t>Эмоции и их влияние на образовательный процесс</w:t>
      </w:r>
      <w:r w:rsidRPr="00A70B80">
        <w:rPr>
          <w:b/>
          <w:bCs/>
          <w:sz w:val="36"/>
          <w:szCs w:val="36"/>
        </w:rPr>
        <w:t>»</w:t>
      </w:r>
    </w:p>
    <w:p w:rsidR="00B25CC1" w:rsidRPr="00B25CC1" w:rsidRDefault="00B25CC1" w:rsidP="00B25CC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</w:p>
    <w:p w:rsidR="00B25CC1" w:rsidRDefault="00B25CC1" w:rsidP="00B25CC1"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815138" cy="2252749"/>
            <wp:effectExtent l="19050" t="0" r="4262" b="0"/>
            <wp:docPr id="2" name="Рисунок 1" descr="https://ds05.infourok.ru/uploads/ex/0b44/000fd63b-a7431d4b/hello_html_9cd3b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b44/000fd63b-a7431d4b/hello_html_9cd3bd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138" cy="2252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CC1" w:rsidRDefault="00B25CC1" w:rsidP="00B25CC1">
      <w:pPr>
        <w:spacing w:line="360" w:lineRule="auto"/>
        <w:rPr>
          <w:b/>
          <w:bCs/>
          <w:sz w:val="36"/>
          <w:szCs w:val="36"/>
        </w:rPr>
      </w:pPr>
    </w:p>
    <w:p w:rsidR="00B25CC1" w:rsidRDefault="00B25CC1" w:rsidP="00B25CC1">
      <w:pPr>
        <w:spacing w:line="360" w:lineRule="auto"/>
        <w:rPr>
          <w:b/>
          <w:bCs/>
          <w:sz w:val="36"/>
          <w:szCs w:val="36"/>
        </w:rPr>
      </w:pPr>
    </w:p>
    <w:p w:rsidR="00B25CC1" w:rsidRDefault="00B25CC1" w:rsidP="00B25CC1">
      <w:pPr>
        <w:autoSpaceDE w:val="0"/>
        <w:autoSpaceDN w:val="0"/>
        <w:adjustRightInd w:val="0"/>
        <w:spacing w:line="276" w:lineRule="auto"/>
        <w:jc w:val="right"/>
        <w:rPr>
          <w:sz w:val="28"/>
          <w:szCs w:val="28"/>
        </w:rPr>
      </w:pPr>
    </w:p>
    <w:p w:rsidR="00B25CC1" w:rsidRDefault="00B25CC1" w:rsidP="00B25CC1">
      <w:pPr>
        <w:autoSpaceDE w:val="0"/>
        <w:autoSpaceDN w:val="0"/>
        <w:adjustRightInd w:val="0"/>
        <w:spacing w:line="276" w:lineRule="auto"/>
        <w:jc w:val="right"/>
        <w:rPr>
          <w:sz w:val="28"/>
          <w:szCs w:val="28"/>
        </w:rPr>
      </w:pPr>
    </w:p>
    <w:p w:rsidR="00B25CC1" w:rsidRDefault="00B25CC1" w:rsidP="00B25CC1">
      <w:pPr>
        <w:autoSpaceDE w:val="0"/>
        <w:autoSpaceDN w:val="0"/>
        <w:adjustRightInd w:val="0"/>
        <w:spacing w:line="276" w:lineRule="auto"/>
        <w:jc w:val="right"/>
        <w:rPr>
          <w:sz w:val="28"/>
          <w:szCs w:val="28"/>
        </w:rPr>
      </w:pPr>
    </w:p>
    <w:p w:rsidR="00B25CC1" w:rsidRDefault="00B25CC1" w:rsidP="00B25CC1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B25CC1" w:rsidRDefault="00B25CC1" w:rsidP="00B25CC1">
      <w:pPr>
        <w:autoSpaceDE w:val="0"/>
        <w:autoSpaceDN w:val="0"/>
        <w:adjustRightInd w:val="0"/>
        <w:spacing w:line="276" w:lineRule="auto"/>
        <w:jc w:val="right"/>
        <w:rPr>
          <w:sz w:val="28"/>
          <w:szCs w:val="28"/>
        </w:rPr>
      </w:pPr>
    </w:p>
    <w:p w:rsidR="00B25CC1" w:rsidRPr="009D07AE" w:rsidRDefault="00B25CC1" w:rsidP="00B25CC1">
      <w:pPr>
        <w:autoSpaceDE w:val="0"/>
        <w:autoSpaceDN w:val="0"/>
        <w:adjustRightInd w:val="0"/>
        <w:spacing w:line="276" w:lineRule="auto"/>
        <w:jc w:val="right"/>
        <w:rPr>
          <w:sz w:val="28"/>
          <w:szCs w:val="28"/>
        </w:rPr>
      </w:pPr>
      <w:r w:rsidRPr="009D07AE">
        <w:rPr>
          <w:sz w:val="28"/>
          <w:szCs w:val="28"/>
        </w:rPr>
        <w:t>Подготовила педагог-психолог</w:t>
      </w:r>
    </w:p>
    <w:p w:rsidR="00B25CC1" w:rsidRPr="009D07AE" w:rsidRDefault="00B25CC1" w:rsidP="00B25CC1">
      <w:pPr>
        <w:autoSpaceDE w:val="0"/>
        <w:autoSpaceDN w:val="0"/>
        <w:adjustRightInd w:val="0"/>
        <w:spacing w:line="276" w:lineRule="auto"/>
        <w:jc w:val="right"/>
        <w:rPr>
          <w:sz w:val="28"/>
          <w:szCs w:val="28"/>
        </w:rPr>
      </w:pPr>
      <w:r w:rsidRPr="009D07AE">
        <w:rPr>
          <w:sz w:val="28"/>
          <w:szCs w:val="28"/>
        </w:rPr>
        <w:t>Ионина А.Н.</w:t>
      </w:r>
    </w:p>
    <w:bookmarkEnd w:id="0"/>
    <w:p w:rsidR="00B25CC1" w:rsidRPr="00CA5D96" w:rsidRDefault="00B25CC1" w:rsidP="00B25CC1">
      <w:pPr>
        <w:spacing w:line="360" w:lineRule="auto"/>
      </w:pP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lastRenderedPageBreak/>
        <w:t>В настоящее время резко повысился социальный престиж интеллекта, научных знаний. С этим связано стремление взрослых дать детям знания, научить их считать, писать, читать.</w:t>
      </w:r>
      <w:r>
        <w:rPr>
          <w:color w:val="111111"/>
          <w:sz w:val="28"/>
          <w:szCs w:val="28"/>
        </w:rPr>
        <w:t xml:space="preserve"> </w:t>
      </w:r>
      <w:r w:rsidRPr="0081560E">
        <w:rPr>
          <w:color w:val="111111"/>
          <w:sz w:val="28"/>
          <w:szCs w:val="28"/>
        </w:rPr>
        <w:t>А вот об эмоциональном развитии мало кто думает, и каждый год в детский сад приходят разные дети с нарушениями в развитии, среди которых особое место занимают нарушения в эмоционально-волевой сфере. Дети меньше удивляются и восхищаются, реже сопереживают.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Эмоциональная сфера является важной составляющей в развитии дошкольников, так как никакое общение, взаимодействие не будет эффективным, если его участники не способны, во-первых, «читать» эмоциональное состояние другого, а во-вторых, управлять своими эмоциями. Понимание своих эмоций и чувств также является важным моментом в становлении личности растущего человека</w:t>
      </w:r>
      <w:proofErr w:type="gramStart"/>
      <w:r w:rsidRPr="0081560E">
        <w:rPr>
          <w:color w:val="111111"/>
          <w:sz w:val="28"/>
          <w:szCs w:val="28"/>
        </w:rPr>
        <w:t>.</w:t>
      </w:r>
      <w:proofErr w:type="gramEnd"/>
      <w:r w:rsidRPr="0081560E">
        <w:rPr>
          <w:color w:val="111111"/>
          <w:sz w:val="28"/>
          <w:szCs w:val="28"/>
        </w:rPr>
        <w:t xml:space="preserve"> </w:t>
      </w:r>
      <w:proofErr w:type="gramStart"/>
      <w:r w:rsidRPr="0081560E">
        <w:rPr>
          <w:color w:val="111111"/>
          <w:sz w:val="28"/>
          <w:szCs w:val="28"/>
        </w:rPr>
        <w:t>и</w:t>
      </w:r>
      <w:proofErr w:type="gramEnd"/>
      <w:r w:rsidRPr="0081560E">
        <w:rPr>
          <w:color w:val="111111"/>
          <w:sz w:val="28"/>
          <w:szCs w:val="28"/>
        </w:rPr>
        <w:t>менно в дошкольном возрасте формируется эмоциональная сфера ребенка. Нарушения в общении как признак слабой адаптации дошкольника к окружающему миру могут стать причиной серьезных эмоциональных проблем в будущем.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 xml:space="preserve">В </w:t>
      </w:r>
      <w:r w:rsidRPr="00B25CC1">
        <w:rPr>
          <w:b/>
          <w:color w:val="111111"/>
          <w:sz w:val="28"/>
          <w:szCs w:val="28"/>
        </w:rPr>
        <w:t>1,5-2 года</w:t>
      </w:r>
      <w:r w:rsidRPr="0081560E">
        <w:rPr>
          <w:color w:val="111111"/>
          <w:sz w:val="28"/>
          <w:szCs w:val="28"/>
        </w:rPr>
        <w:t xml:space="preserve"> у ребенка начинают закладываться простейшие нравственные эмоции.</w:t>
      </w:r>
      <w:r>
        <w:rPr>
          <w:color w:val="111111"/>
          <w:sz w:val="28"/>
          <w:szCs w:val="28"/>
        </w:rPr>
        <w:t xml:space="preserve"> </w:t>
      </w:r>
      <w:r w:rsidRPr="0081560E">
        <w:rPr>
          <w:color w:val="111111"/>
          <w:sz w:val="28"/>
          <w:szCs w:val="28"/>
        </w:rPr>
        <w:t xml:space="preserve">Фактором </w:t>
      </w:r>
      <w:proofErr w:type="gramStart"/>
      <w:r w:rsidRPr="0081560E">
        <w:rPr>
          <w:color w:val="111111"/>
          <w:sz w:val="28"/>
          <w:szCs w:val="28"/>
        </w:rPr>
        <w:t>развития</w:t>
      </w:r>
      <w:proofErr w:type="gramEnd"/>
      <w:r w:rsidRPr="0081560E">
        <w:rPr>
          <w:color w:val="111111"/>
          <w:sz w:val="28"/>
          <w:szCs w:val="28"/>
        </w:rPr>
        <w:t xml:space="preserve"> которых является похвала или отрицательная оценка взрослого.</w:t>
      </w:r>
      <w:r>
        <w:rPr>
          <w:color w:val="111111"/>
          <w:sz w:val="28"/>
          <w:szCs w:val="28"/>
        </w:rPr>
        <w:t xml:space="preserve"> </w:t>
      </w:r>
      <w:r w:rsidRPr="0081560E">
        <w:rPr>
          <w:color w:val="111111"/>
          <w:sz w:val="28"/>
          <w:szCs w:val="28"/>
        </w:rPr>
        <w:t>Для младшего дошкольного возраста характерно понимание четырех эмоций: радости, грусти, страха и злости.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 xml:space="preserve">Для ребенка </w:t>
      </w:r>
      <w:r w:rsidRPr="00B25CC1">
        <w:rPr>
          <w:b/>
          <w:color w:val="111111"/>
          <w:sz w:val="28"/>
          <w:szCs w:val="28"/>
        </w:rPr>
        <w:t>3-4 лет</w:t>
      </w:r>
      <w:r w:rsidRPr="0081560E">
        <w:rPr>
          <w:color w:val="111111"/>
          <w:sz w:val="28"/>
          <w:szCs w:val="28"/>
        </w:rPr>
        <w:t xml:space="preserve"> характерны резкие перепады настроения, его эмоциональное состояние зависит от физического комфорта. На настроение малыша начинают влиять взаимоотношения со сверстниками и взрослыми. Ребенок начинает оценивать поведение окружающих людей, однако эти оценки очень категоричны.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 xml:space="preserve">В возрасте </w:t>
      </w:r>
      <w:r w:rsidRPr="00B25CC1">
        <w:rPr>
          <w:b/>
          <w:color w:val="111111"/>
          <w:sz w:val="28"/>
          <w:szCs w:val="28"/>
        </w:rPr>
        <w:t>4-5 лет</w:t>
      </w:r>
      <w:r w:rsidRPr="0081560E">
        <w:rPr>
          <w:color w:val="111111"/>
          <w:sz w:val="28"/>
          <w:szCs w:val="28"/>
        </w:rPr>
        <w:t xml:space="preserve"> к эмоциям радости, грусти, страха и злости еще добавляется эмоция удивления. К 4-5 годам, ребенок </w:t>
      </w:r>
      <w:proofErr w:type="gramStart"/>
      <w:r w:rsidRPr="0081560E">
        <w:rPr>
          <w:color w:val="111111"/>
          <w:sz w:val="28"/>
          <w:szCs w:val="28"/>
        </w:rPr>
        <w:t>становится более вынослив</w:t>
      </w:r>
      <w:proofErr w:type="gramEnd"/>
      <w:r w:rsidRPr="0081560E">
        <w:rPr>
          <w:color w:val="111111"/>
          <w:sz w:val="28"/>
          <w:szCs w:val="28"/>
        </w:rPr>
        <w:t xml:space="preserve"> физически. Это стимулирует развитие и психологической выносливости. Снижается утомляемость, настроение становиться более стабильным, менее подверженным перепадам.</w:t>
      </w:r>
    </w:p>
    <w:p w:rsidR="0081560E" w:rsidRPr="0081560E" w:rsidRDefault="0081560E" w:rsidP="00B25CC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В старшем дошкольном возрасте к эмоциям радости, грусти, страха, злости и удивления еще присоединяются эмоции обиды, вины и стыда.</w:t>
      </w:r>
      <w:r w:rsidR="00B25CC1">
        <w:rPr>
          <w:color w:val="111111"/>
          <w:sz w:val="28"/>
          <w:szCs w:val="28"/>
        </w:rPr>
        <w:t xml:space="preserve"> </w:t>
      </w:r>
      <w:r w:rsidRPr="0081560E">
        <w:rPr>
          <w:color w:val="111111"/>
          <w:sz w:val="28"/>
          <w:szCs w:val="28"/>
        </w:rPr>
        <w:t xml:space="preserve">У детей старшего дошкольного возраста чувства господствуют над всеми сторонами их жизни. Ребенок </w:t>
      </w:r>
      <w:r w:rsidRPr="00B25CC1">
        <w:rPr>
          <w:b/>
          <w:color w:val="111111"/>
          <w:sz w:val="28"/>
          <w:szCs w:val="28"/>
        </w:rPr>
        <w:t>6-7 лет</w:t>
      </w:r>
      <w:r w:rsidRPr="0081560E">
        <w:rPr>
          <w:color w:val="111111"/>
          <w:sz w:val="28"/>
          <w:szCs w:val="28"/>
        </w:rPr>
        <w:t xml:space="preserve"> уже умеет быть сдержанным и может скрыть свой страх, агрессию, слезы.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lastRenderedPageBreak/>
        <w:t>Таким образом, в дошкольном возрасте детям доступно восприятие и понимание восьми основных эмоций:</w:t>
      </w:r>
      <w:r>
        <w:rPr>
          <w:color w:val="111111"/>
          <w:sz w:val="28"/>
          <w:szCs w:val="28"/>
        </w:rPr>
        <w:t xml:space="preserve"> </w:t>
      </w:r>
      <w:r w:rsidRPr="0081560E">
        <w:rPr>
          <w:color w:val="111111"/>
          <w:sz w:val="28"/>
          <w:szCs w:val="28"/>
        </w:rPr>
        <w:t>радости, грусти, страха, злости, удивления, обиды, вины и стыда, которые с учетом возрастных особенностей детей вводятся в определенной последовательности.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Взаимоотношение ребенка с другими людьми, их поступки – важнейший источник формирования чувства радости, нежности, гнева и других переживаний дошкольника. Потребность быть хорошим для окружающих определяет поведение ребенка. Эта потребность порождает чувства ревности, зависти, сочувствия.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Эмоциональная сфера является важной составляющей в развитии дошкольника, в становлении личности растущего человека.</w:t>
      </w:r>
      <w:r>
        <w:rPr>
          <w:color w:val="111111"/>
          <w:sz w:val="28"/>
          <w:szCs w:val="28"/>
        </w:rPr>
        <w:t xml:space="preserve"> </w:t>
      </w:r>
      <w:r w:rsidRPr="0081560E">
        <w:rPr>
          <w:color w:val="111111"/>
          <w:sz w:val="28"/>
          <w:szCs w:val="28"/>
        </w:rPr>
        <w:t>Эмоции выступают «индикатором» состояния ребенка и сами существенным образом влияют на его познавательные процессы и поведение, определяя направленность его внимания, особенность восприятия окружающего мира, логику суждений.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 xml:space="preserve">Развитие эмоций и чувств неотъемлемо связано с развитием других психических процессов и в наибольшей степени – с речью. </w:t>
      </w:r>
      <w:r w:rsidR="00B25CC1" w:rsidRPr="0081560E">
        <w:rPr>
          <w:color w:val="111111"/>
          <w:sz w:val="28"/>
          <w:szCs w:val="28"/>
        </w:rPr>
        <w:t>Вследствие</w:t>
      </w:r>
      <w:r w:rsidRPr="0081560E">
        <w:rPr>
          <w:color w:val="111111"/>
          <w:sz w:val="28"/>
          <w:szCs w:val="28"/>
        </w:rPr>
        <w:t xml:space="preserve"> речевого развития, эмоции становятся осмысленными. Часто у дошкольников стали наблюдаться отклонения в речевом развитии. Речевые трудности могут повлечь за собой определенные негативные проявления во всех сферах жизни ребенка.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Дети с нарушением речи не редко бывают эмоционально неустойчивы, настроение у таких детей быстро меняется. Часто перепады настроения сопровождаются агрессией, беспокойством. Значительно реже у таких детей наблюдается заторможенность и вялость.</w:t>
      </w:r>
      <w:r>
        <w:rPr>
          <w:color w:val="111111"/>
          <w:sz w:val="28"/>
          <w:szCs w:val="28"/>
        </w:rPr>
        <w:t xml:space="preserve"> </w:t>
      </w:r>
      <w:r w:rsidRPr="0081560E">
        <w:rPr>
          <w:color w:val="111111"/>
          <w:sz w:val="28"/>
          <w:szCs w:val="28"/>
        </w:rPr>
        <w:t>Так же эмоциональное состояние ребенка оказывает влияние на познавательные процессы личности – такие как восприятие, мышление, память, внимание, наблюдательность.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Развитие эмоций и чувств у дошкольников зависит от ряда условий, где в процессе общения, игры и выполнения совместных трудовых дел, дети учатся испытывать определенные чувства.</w:t>
      </w:r>
      <w:r>
        <w:rPr>
          <w:color w:val="111111"/>
          <w:sz w:val="28"/>
          <w:szCs w:val="28"/>
        </w:rPr>
        <w:t xml:space="preserve"> </w:t>
      </w:r>
      <w:r w:rsidRPr="0081560E">
        <w:rPr>
          <w:color w:val="111111"/>
          <w:sz w:val="28"/>
          <w:szCs w:val="28"/>
        </w:rPr>
        <w:t>Эмоции имеют психофизиологическую основу, то есть эмоциональные состояния сопровождаются физиологическими изменениями в организме. Эмоции способствуют либо мобилизации, либо торможению внутренней и внешней деятельности.</w:t>
      </w:r>
      <w:r>
        <w:rPr>
          <w:color w:val="111111"/>
          <w:sz w:val="28"/>
          <w:szCs w:val="28"/>
        </w:rPr>
        <w:t xml:space="preserve"> </w:t>
      </w:r>
      <w:r w:rsidRPr="0081560E">
        <w:rPr>
          <w:color w:val="111111"/>
          <w:sz w:val="28"/>
          <w:szCs w:val="28"/>
        </w:rPr>
        <w:t xml:space="preserve">Своевременная оказанная психолого-педагогическая помощь и поддержка эмоционального развития ребенка </w:t>
      </w:r>
      <w:r w:rsidRPr="0081560E">
        <w:rPr>
          <w:color w:val="111111"/>
          <w:sz w:val="28"/>
          <w:szCs w:val="28"/>
        </w:rPr>
        <w:lastRenderedPageBreak/>
        <w:t>способствует формированию эмоциональной регуляции и укреплению психофизического здоровья.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Именно в дошкольном возрасте ребенок осваивает высшие формы экспрессии – выражение чувств, при помощи интонации, что помогает ему понять переживания другого человека. Эмоции и чувства очень интенсивно развиваются в игре, насыщенной различными переживаниями. Ролевые действия и взаимоотношения помогают дошкольнику понять другого ребенка, учесть его настроение и желания.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В процессе образовательной и трудовой деятельности, направленной на достижение результата, возникают новые эмоциональные переживания: радость от успеха, удовлетворение от хорошего выполнения своих обязанностей, недовольство от плохо выполненной работы.</w:t>
      </w:r>
      <w:r>
        <w:rPr>
          <w:color w:val="111111"/>
          <w:sz w:val="28"/>
          <w:szCs w:val="28"/>
        </w:rPr>
        <w:t xml:space="preserve"> </w:t>
      </w:r>
      <w:r w:rsidRPr="0081560E">
        <w:rPr>
          <w:color w:val="111111"/>
          <w:sz w:val="28"/>
          <w:szCs w:val="28"/>
        </w:rPr>
        <w:t>Положительная оценка педагога повышает активность нервной системы ребенка, поднимает продуктивность выполненной деятельности. Тогда, как отрицательная оценка, которая часто повторяется, влечет за собой негатив, подавленное настроение, тяготит и угнетает физическую и умственную активность дошкольника. Отрицательный психологический климат в группе приводит к появлению у детей невротических реакций, снижению самооценки, развитию детских неврозов, формированию отрицательных черт личности и характера.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В настоящее время, для дошкольного образовательного учреждения, становится главным развитие личности ребенка, предупреждение и преодоление возможных личностных и интеллектуальных отклонений, бережное отношение к его психике. Все это требует от педагога высокого уровня психолого-педагогической компетентности: умения понимать ребенка, учитывать его особенности, своевременно и грамотно оказывать ребенку необходимую помощь и поддержку.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 xml:space="preserve">Младшие дошкольники умеют общаться </w:t>
      </w:r>
      <w:proofErr w:type="gramStart"/>
      <w:r w:rsidRPr="0081560E">
        <w:rPr>
          <w:color w:val="111111"/>
          <w:sz w:val="28"/>
          <w:szCs w:val="28"/>
        </w:rPr>
        <w:t>со</w:t>
      </w:r>
      <w:proofErr w:type="gramEnd"/>
      <w:r w:rsidRPr="0081560E">
        <w:rPr>
          <w:color w:val="111111"/>
          <w:sz w:val="28"/>
          <w:szCs w:val="28"/>
        </w:rPr>
        <w:t xml:space="preserve"> взрослыми на темы, выходящие за пределы непосредственно воспринимаемой ситуации; умеют налаживать с помощью речи взаимодействие со сверстниками в сюжетно-ролевой игре; используют в общении и совместной деятельности речевые и неречевые средства для выражения своего состояния. Но не у всех детей в этих ДОУ наблюдается проявление вежливости и доброжелательности.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 xml:space="preserve">Старшие дошкольники умеют общаться с разными детьми (младшими, старше себя, ровесниками, мальчиками, девочками). Некоторые дети владеют способами </w:t>
      </w:r>
      <w:r w:rsidRPr="0081560E">
        <w:rPr>
          <w:color w:val="111111"/>
          <w:sz w:val="28"/>
          <w:szCs w:val="28"/>
        </w:rPr>
        <w:lastRenderedPageBreak/>
        <w:t xml:space="preserve">контакта с малознакомыми людьми, знают и используют вежливые формы обращения, умеют установить контакт с помощью вербальных и невербальных (мимика, пантомимика) средств. Большинство детей умеют тактично, с уважением обращаться с просьбами, вопросами; умеют попросить о помощи и оказать ее; умеют в совместной деятельности высказывать свои предложения, советы, просьбы. Не всегда у детей получается включиться в совместную деятельность </w:t>
      </w:r>
      <w:proofErr w:type="gramStart"/>
      <w:r w:rsidRPr="0081560E">
        <w:rPr>
          <w:color w:val="111111"/>
          <w:sz w:val="28"/>
          <w:szCs w:val="28"/>
        </w:rPr>
        <w:t>со</w:t>
      </w:r>
      <w:proofErr w:type="gramEnd"/>
      <w:r w:rsidRPr="0081560E">
        <w:rPr>
          <w:color w:val="111111"/>
          <w:sz w:val="28"/>
          <w:szCs w:val="28"/>
        </w:rPr>
        <w:t xml:space="preserve"> взрослыми и сверстниками, не мешая другим своим поведением; проявить чувство собственного достоинства, защитить себя от насмешек, грубого или насмешливого обращения со стороны взрослых или сверстников; отказывать, противостоять давлению со стороны более активных сверстников.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Младшие дошкольники умеют чувствовать доброжелательное и недоброжелательное отношение к ним окружающих; идентифицировать свое эмоциональное состояние и понять его причины; заметить изменения настроения, эмоционального состояния близкого взрослого; понимать и различать радостное, печальное, спокойное эмоциональное состояние; проявляют желание посочувствовать, утешить, стремление к сопереживанию. Но некоторые дети умеют сдерживать непосредственные ситуативные желания, регулировать свое поведение согласно социальным нормам, сдерживать себя и выражать свои чувства гнева, страха, злости в социально приемлемой форме.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 xml:space="preserve">Старшие дошкольники умеют прислушиваться к своим переживаниям, понимать свое эмоциональное состояние; умеют открыто выражать свои чувства, — как положительные, так и отрицательные; умеют оказать эмоциональную поддержку и помощь в случаях затруднения. Но некоторым детям все-таки не удается регулировать свое поведение на основе общепринятых норм и правил. Большинство детей не осознают глубоко свои личностные особенности и возможности. Жизнь без эмоций также невозможна, как и без ощущений. </w:t>
      </w:r>
      <w:proofErr w:type="gramStart"/>
      <w:r w:rsidRPr="0081560E">
        <w:rPr>
          <w:color w:val="111111"/>
          <w:sz w:val="28"/>
          <w:szCs w:val="28"/>
        </w:rPr>
        <w:t>Успех образования дошкольника определяется не только и не столько его информированностью (знания, умения, навыки, сколько желанием получить информацию, использовать ее в практической деятельности, жизненных ситуациях.</w:t>
      </w:r>
      <w:proofErr w:type="gramEnd"/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 xml:space="preserve">Ребенок должен идти к осознанию смысла своих действий, своего поведения через чувства. Механизм, который приводит в движение когнитивные процессы - эмоции, - средство активизации его произвольного поведения, включения в </w:t>
      </w:r>
      <w:r w:rsidRPr="0081560E">
        <w:rPr>
          <w:color w:val="111111"/>
          <w:sz w:val="28"/>
          <w:szCs w:val="28"/>
        </w:rPr>
        <w:lastRenderedPageBreak/>
        <w:t xml:space="preserve">деятельность. Ведь в состоянии повышенного интереса, эмоционального подъема ребенок способен по долгу наблюдать за объектом, рассуждать по поводу его свойств, связей с другими объектами, фантазировать, детально описывая плоды своего воображения, увлеченно мастерить, рисовать, играть и т. д. </w:t>
      </w:r>
      <w:proofErr w:type="gramStart"/>
      <w:r w:rsidRPr="0081560E">
        <w:rPr>
          <w:color w:val="111111"/>
          <w:sz w:val="28"/>
          <w:szCs w:val="28"/>
        </w:rPr>
        <w:t>Это</w:t>
      </w:r>
      <w:proofErr w:type="gramEnd"/>
      <w:r w:rsidRPr="0081560E">
        <w:rPr>
          <w:color w:val="111111"/>
          <w:sz w:val="28"/>
          <w:szCs w:val="28"/>
        </w:rPr>
        <w:t xml:space="preserve"> во-первых. Во-вторых, эмоции способствуют модификации протекания познавательных процессов деятельности ребенка, изменяют их направленность, избирательность.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Без особого напряжения дошкольник запоминает событие со всеми нюансами и деталями, если оно ярко окрашено (страх, радость, печаль и т. д.). Желание вновь пережить определенное состояние может служить для него мотивом деятельности, стимулом проявления активности.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Наконец, в-третьих, эмоции регулируют познавательные процессы, характер действий и на правах сопровождения придают им особый тон, выступая в роли «своеобразной валюты мозга».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gramStart"/>
      <w:r w:rsidRPr="0081560E">
        <w:rPr>
          <w:color w:val="111111"/>
          <w:sz w:val="28"/>
          <w:szCs w:val="28"/>
        </w:rPr>
        <w:t>Под влиянием эмоций качественно по-иному проявляются и внимание, и мышление, и речь, усиливается конкуренция мотивов (как поступить, какую деятельность выбрать, совершенствуется механизм «эмоциональной коррекции поведения».</w:t>
      </w:r>
      <w:proofErr w:type="gramEnd"/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Известно, основные средства образования дошкольника в детском саду – это игровая деятельность и общение с воспитателем. Как отмечают некоторые исследователи, «развитие личности в целом происходит в процессе деятельности, через осмысление этой деятельности и себя в ней, в диалогическом эмоциональном контакте с другим человеком».</w:t>
      </w:r>
    </w:p>
    <w:p w:rsidR="0081560E" w:rsidRPr="0081560E" w:rsidRDefault="0081560E" w:rsidP="0081560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>Основная функция эмоционального компонента – обеспечить детям усвоение содержания через переживание, а также поддержку интереса, увлеченность деятельностью, развитие положительного отношения к познанию.</w:t>
      </w:r>
    </w:p>
    <w:p w:rsidR="00540BC1" w:rsidRPr="00B25CC1" w:rsidRDefault="0081560E" w:rsidP="00B25CC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81560E">
        <w:rPr>
          <w:color w:val="111111"/>
          <w:sz w:val="28"/>
          <w:szCs w:val="28"/>
        </w:rPr>
        <w:t xml:space="preserve">Однако развитию эмоциональной сферы ребенка не всегда уделяется достаточное внимание в отличие от его познавательного развития, хотя эмоции воздействуют на все компоненты познания: на ощущения, восприятие, воображение, память и мышление. Замыкаясь на телевизорах, компьютерах, дети стали меньше общаться </w:t>
      </w:r>
      <w:proofErr w:type="gramStart"/>
      <w:r w:rsidRPr="0081560E">
        <w:rPr>
          <w:color w:val="111111"/>
          <w:sz w:val="28"/>
          <w:szCs w:val="28"/>
        </w:rPr>
        <w:t>со</w:t>
      </w:r>
      <w:proofErr w:type="gramEnd"/>
      <w:r w:rsidRPr="0081560E">
        <w:rPr>
          <w:color w:val="111111"/>
          <w:sz w:val="28"/>
          <w:szCs w:val="28"/>
        </w:rPr>
        <w:t xml:space="preserve"> взрослыми, а ведь общение в значительной степени обогащает чувственную сферу. Современные дети стали менее отзывчивыми к чувствам других. Поэтому работа, направленная на развитие эмоциональной сферы, очень актуальна и важна.</w:t>
      </w:r>
    </w:p>
    <w:sectPr w:rsidR="00540BC1" w:rsidRPr="00B25CC1" w:rsidSect="001B7C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1560E"/>
    <w:rsid w:val="001B7CC6"/>
    <w:rsid w:val="00540BC1"/>
    <w:rsid w:val="006A1D12"/>
    <w:rsid w:val="0081560E"/>
    <w:rsid w:val="00A8227C"/>
    <w:rsid w:val="00B25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560E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B25CC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25CC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5C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1681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Domino</dc:creator>
  <cp:lastModifiedBy>Николай</cp:lastModifiedBy>
  <cp:revision>2</cp:revision>
  <cp:lastPrinted>2021-12-08T17:42:00Z</cp:lastPrinted>
  <dcterms:created xsi:type="dcterms:W3CDTF">2021-12-08T21:02:00Z</dcterms:created>
  <dcterms:modified xsi:type="dcterms:W3CDTF">2021-12-08T17:52:00Z</dcterms:modified>
</cp:coreProperties>
</file>