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D72" w:rsidRDefault="001B1D72" w:rsidP="00A30C94">
      <w:pPr>
        <w:rPr>
          <w:b/>
        </w:rPr>
      </w:pPr>
    </w:p>
    <w:p w:rsidR="001B1D72" w:rsidRDefault="001B1D72" w:rsidP="00A30C94">
      <w:pPr>
        <w:rPr>
          <w:b/>
        </w:rPr>
      </w:pPr>
    </w:p>
    <w:p w:rsidR="001B1D72" w:rsidRPr="001B1D72" w:rsidRDefault="001B1D72" w:rsidP="001B1D72">
      <w:pPr>
        <w:jc w:val="center"/>
        <w:rPr>
          <w:sz w:val="28"/>
          <w:szCs w:val="28"/>
        </w:rPr>
      </w:pPr>
      <w:r w:rsidRPr="001B1D72">
        <w:rPr>
          <w:sz w:val="28"/>
          <w:szCs w:val="28"/>
        </w:rPr>
        <w:t xml:space="preserve">Федеральное  государственное бюджетное дошкольное общеобразовательное учреждение </w:t>
      </w:r>
    </w:p>
    <w:p w:rsidR="001B1D72" w:rsidRPr="001B1D72" w:rsidRDefault="001B1D72" w:rsidP="001B1D72">
      <w:pPr>
        <w:jc w:val="center"/>
        <w:rPr>
          <w:sz w:val="28"/>
          <w:szCs w:val="28"/>
        </w:rPr>
      </w:pPr>
    </w:p>
    <w:p w:rsidR="001B1D72" w:rsidRPr="001B1D72" w:rsidRDefault="001B1D72" w:rsidP="001B1D72">
      <w:pPr>
        <w:jc w:val="center"/>
        <w:rPr>
          <w:sz w:val="28"/>
          <w:szCs w:val="28"/>
        </w:rPr>
      </w:pPr>
      <w:r w:rsidRPr="001B1D72">
        <w:rPr>
          <w:sz w:val="28"/>
          <w:szCs w:val="28"/>
        </w:rPr>
        <w:t xml:space="preserve">«Детский сад общеразвивающего вида «Москва» </w:t>
      </w:r>
    </w:p>
    <w:p w:rsidR="001B1D72" w:rsidRPr="001B1D72" w:rsidRDefault="001B1D72" w:rsidP="001B1D72">
      <w:pPr>
        <w:jc w:val="center"/>
        <w:rPr>
          <w:sz w:val="28"/>
          <w:szCs w:val="28"/>
        </w:rPr>
      </w:pPr>
    </w:p>
    <w:p w:rsidR="001B1D72" w:rsidRPr="001B1D72" w:rsidRDefault="001B1D72" w:rsidP="001B1D72">
      <w:pPr>
        <w:jc w:val="center"/>
        <w:rPr>
          <w:sz w:val="28"/>
          <w:szCs w:val="28"/>
        </w:rPr>
      </w:pPr>
      <w:r w:rsidRPr="001B1D72">
        <w:rPr>
          <w:sz w:val="28"/>
          <w:szCs w:val="28"/>
        </w:rPr>
        <w:t>Управления делами Президента РФ</w:t>
      </w:r>
    </w:p>
    <w:p w:rsidR="001B1D72" w:rsidRPr="001B1D72" w:rsidRDefault="001B1D72" w:rsidP="001B1D72">
      <w:pPr>
        <w:jc w:val="center"/>
      </w:pPr>
    </w:p>
    <w:p w:rsidR="001B1D72" w:rsidRPr="001B1D72" w:rsidRDefault="001B1D72" w:rsidP="001B1D72">
      <w:pPr>
        <w:jc w:val="center"/>
      </w:pPr>
    </w:p>
    <w:p w:rsidR="001B1D72" w:rsidRDefault="001B1D72" w:rsidP="001B1D72">
      <w:pPr>
        <w:jc w:val="center"/>
        <w:rPr>
          <w:b/>
        </w:rPr>
      </w:pPr>
    </w:p>
    <w:p w:rsidR="00DA4F5C" w:rsidRDefault="00DA4F5C" w:rsidP="001B1D72">
      <w:pPr>
        <w:jc w:val="center"/>
        <w:rPr>
          <w:b/>
        </w:rPr>
      </w:pPr>
    </w:p>
    <w:p w:rsidR="00DA4F5C" w:rsidRPr="001B1D72" w:rsidRDefault="00DA4F5C" w:rsidP="001B1D72">
      <w:pPr>
        <w:jc w:val="center"/>
        <w:rPr>
          <w:b/>
        </w:rPr>
      </w:pPr>
    </w:p>
    <w:p w:rsidR="001B1D72" w:rsidRPr="001B1D72" w:rsidRDefault="001B1D72" w:rsidP="001B1D72">
      <w:pPr>
        <w:jc w:val="right"/>
      </w:pPr>
    </w:p>
    <w:p w:rsidR="001B1D72" w:rsidRPr="001B1D72" w:rsidRDefault="001B1D72" w:rsidP="001B1D72"/>
    <w:p w:rsidR="001B1D72" w:rsidRPr="001B1D72" w:rsidRDefault="001B1D72" w:rsidP="001B1D72">
      <w:pPr>
        <w:jc w:val="right"/>
      </w:pPr>
    </w:p>
    <w:p w:rsidR="001B1D72" w:rsidRPr="001B1D72" w:rsidRDefault="001B1D72" w:rsidP="001B1D72">
      <w:pPr>
        <w:jc w:val="center"/>
        <w:rPr>
          <w:b/>
          <w:sz w:val="28"/>
          <w:szCs w:val="28"/>
        </w:rPr>
      </w:pPr>
      <w:r>
        <w:rPr>
          <w:b/>
          <w:sz w:val="28"/>
          <w:szCs w:val="28"/>
        </w:rPr>
        <w:t>Статья</w:t>
      </w:r>
    </w:p>
    <w:p w:rsidR="001B1D72" w:rsidRPr="001B1D72" w:rsidRDefault="001B1D72" w:rsidP="001B1D72">
      <w:pPr>
        <w:jc w:val="center"/>
        <w:rPr>
          <w:b/>
          <w:sz w:val="28"/>
          <w:szCs w:val="28"/>
        </w:rPr>
      </w:pPr>
    </w:p>
    <w:p w:rsidR="001B1D72" w:rsidRPr="001B1D72" w:rsidRDefault="001B1D72" w:rsidP="001B1D72">
      <w:pPr>
        <w:jc w:val="center"/>
        <w:rPr>
          <w:b/>
          <w:sz w:val="28"/>
          <w:szCs w:val="28"/>
        </w:rPr>
      </w:pPr>
      <w:r w:rsidRPr="001B1D72">
        <w:rPr>
          <w:b/>
          <w:sz w:val="28"/>
          <w:szCs w:val="28"/>
        </w:rPr>
        <w:t>На тему:</w:t>
      </w:r>
    </w:p>
    <w:p w:rsidR="001B1D72" w:rsidRPr="001B1D72" w:rsidRDefault="001B1D72" w:rsidP="001B1D72">
      <w:pPr>
        <w:jc w:val="center"/>
        <w:rPr>
          <w:b/>
          <w:sz w:val="28"/>
          <w:szCs w:val="28"/>
        </w:rPr>
      </w:pPr>
    </w:p>
    <w:p w:rsidR="001B1D72" w:rsidRPr="001B1D72" w:rsidRDefault="001B1D72" w:rsidP="001B1D72">
      <w:pPr>
        <w:jc w:val="center"/>
        <w:rPr>
          <w:b/>
          <w:sz w:val="28"/>
          <w:szCs w:val="28"/>
        </w:rPr>
      </w:pPr>
      <w:r w:rsidRPr="001B1D72">
        <w:rPr>
          <w:b/>
          <w:sz w:val="28"/>
          <w:szCs w:val="28"/>
        </w:rPr>
        <w:t>«</w:t>
      </w:r>
      <w:r>
        <w:rPr>
          <w:rFonts w:eastAsia="Calibri"/>
          <w:b/>
          <w:sz w:val="28"/>
          <w:szCs w:val="28"/>
          <w:lang w:eastAsia="en-US"/>
        </w:rPr>
        <w:t>Речевое</w:t>
      </w:r>
      <w:r w:rsidRPr="001B1D72">
        <w:rPr>
          <w:rFonts w:eastAsia="Calibri"/>
          <w:b/>
          <w:sz w:val="28"/>
          <w:szCs w:val="28"/>
          <w:lang w:eastAsia="en-US"/>
        </w:rPr>
        <w:t xml:space="preserve"> творчество</w:t>
      </w:r>
      <w:r w:rsidRPr="001B1D72">
        <w:rPr>
          <w:b/>
          <w:sz w:val="28"/>
          <w:szCs w:val="28"/>
        </w:rPr>
        <w:t>»</w:t>
      </w:r>
    </w:p>
    <w:p w:rsidR="001B1D72" w:rsidRPr="001B1D72" w:rsidRDefault="001B1D72" w:rsidP="001B1D72">
      <w:pPr>
        <w:jc w:val="center"/>
        <w:rPr>
          <w:b/>
          <w:sz w:val="28"/>
          <w:szCs w:val="28"/>
        </w:rPr>
      </w:pPr>
    </w:p>
    <w:p w:rsidR="001B1D72" w:rsidRPr="001B1D72" w:rsidRDefault="00DA4F5C" w:rsidP="001B1D72">
      <w:pPr>
        <w:jc w:val="center"/>
        <w:rPr>
          <w:b/>
          <w:sz w:val="28"/>
          <w:szCs w:val="28"/>
        </w:rPr>
      </w:pPr>
      <w:r>
        <w:rPr>
          <w:rFonts w:ascii="Calibri" w:eastAsia="Calibri" w:hAnsi="Calibr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i1025" type="#_x0000_t75" alt="https://www.freegreatpicture.com/files/135/10837-happy-childhood-winter-chapter-illustrations.jpg" style="width:282.75pt;height:177pt;visibility:visible;mso-wrap-style:square">
            <v:imagedata r:id="rId5" o:title="10837-happy-childhood-winter-chapter-illustrations"/>
          </v:shape>
        </w:pict>
      </w:r>
    </w:p>
    <w:p w:rsidR="001B1D72" w:rsidRPr="001B1D72" w:rsidRDefault="001B1D72" w:rsidP="001B1D72">
      <w:pPr>
        <w:jc w:val="center"/>
        <w:rPr>
          <w:b/>
          <w:sz w:val="28"/>
          <w:szCs w:val="28"/>
        </w:rPr>
      </w:pPr>
    </w:p>
    <w:p w:rsidR="001B1D72" w:rsidRPr="001B1D72" w:rsidRDefault="001B1D72" w:rsidP="001B1D72">
      <w:pPr>
        <w:tabs>
          <w:tab w:val="left" w:pos="6495"/>
        </w:tabs>
      </w:pPr>
    </w:p>
    <w:p w:rsidR="001B1D72" w:rsidRPr="001B1D72" w:rsidRDefault="001B1D72" w:rsidP="001B1D72">
      <w:pPr>
        <w:jc w:val="right"/>
        <w:rPr>
          <w:noProof/>
        </w:rPr>
      </w:pPr>
      <w:r w:rsidRPr="001B1D72">
        <w:rPr>
          <w:noProof/>
        </w:rPr>
        <w:t>Подготовила</w:t>
      </w:r>
    </w:p>
    <w:p w:rsidR="001B1D72" w:rsidRPr="001B1D72" w:rsidRDefault="001B1D72" w:rsidP="001B1D72">
      <w:pPr>
        <w:jc w:val="right"/>
        <w:rPr>
          <w:noProof/>
        </w:rPr>
      </w:pPr>
    </w:p>
    <w:p w:rsidR="001B1D72" w:rsidRPr="001B1D72" w:rsidRDefault="001B1D72" w:rsidP="001B1D72">
      <w:pPr>
        <w:jc w:val="right"/>
        <w:rPr>
          <w:noProof/>
        </w:rPr>
      </w:pPr>
      <w:r w:rsidRPr="001B1D72">
        <w:rPr>
          <w:noProof/>
        </w:rPr>
        <w:t>Учитель-логопед</w:t>
      </w:r>
    </w:p>
    <w:p w:rsidR="001B1D72" w:rsidRPr="001B1D72" w:rsidRDefault="001B1D72" w:rsidP="001B1D72">
      <w:pPr>
        <w:jc w:val="right"/>
        <w:rPr>
          <w:noProof/>
        </w:rPr>
      </w:pPr>
    </w:p>
    <w:p w:rsidR="001B1D72" w:rsidRPr="001B1D72" w:rsidRDefault="001B1D72" w:rsidP="001B1D72">
      <w:pPr>
        <w:jc w:val="right"/>
        <w:rPr>
          <w:noProof/>
        </w:rPr>
      </w:pPr>
      <w:r w:rsidRPr="001B1D72">
        <w:rPr>
          <w:noProof/>
        </w:rPr>
        <w:t>высшей квалификационной категории:</w:t>
      </w:r>
    </w:p>
    <w:p w:rsidR="001B1D72" w:rsidRPr="001B1D72" w:rsidRDefault="001B1D72" w:rsidP="001B1D72">
      <w:pPr>
        <w:jc w:val="right"/>
        <w:rPr>
          <w:noProof/>
        </w:rPr>
      </w:pPr>
    </w:p>
    <w:p w:rsidR="001B1D72" w:rsidRPr="001B1D72" w:rsidRDefault="001B1D72" w:rsidP="001B1D72">
      <w:pPr>
        <w:jc w:val="right"/>
        <w:rPr>
          <w:noProof/>
        </w:rPr>
      </w:pPr>
      <w:r w:rsidRPr="001B1D72">
        <w:rPr>
          <w:noProof/>
        </w:rPr>
        <w:t>Шавырина Татьяна Алексеевна</w:t>
      </w:r>
    </w:p>
    <w:p w:rsidR="001B1D72" w:rsidRPr="001B1D72" w:rsidRDefault="001B1D72" w:rsidP="001B1D72">
      <w:pPr>
        <w:tabs>
          <w:tab w:val="left" w:pos="3375"/>
          <w:tab w:val="center" w:pos="4677"/>
        </w:tabs>
        <w:rPr>
          <w:noProof/>
        </w:rPr>
      </w:pPr>
    </w:p>
    <w:p w:rsidR="001B1D72" w:rsidRPr="001B1D72" w:rsidRDefault="001B1D72" w:rsidP="001B1D72">
      <w:pPr>
        <w:tabs>
          <w:tab w:val="left" w:pos="3375"/>
          <w:tab w:val="center" w:pos="4677"/>
        </w:tabs>
        <w:rPr>
          <w:noProof/>
        </w:rPr>
      </w:pPr>
    </w:p>
    <w:p w:rsidR="001B1D72" w:rsidRPr="001B1D72" w:rsidRDefault="001B1D72"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612F05" w:rsidRDefault="00612F05" w:rsidP="001B1D72">
      <w:pPr>
        <w:tabs>
          <w:tab w:val="left" w:pos="3375"/>
          <w:tab w:val="center" w:pos="4677"/>
        </w:tabs>
        <w:jc w:val="center"/>
        <w:rPr>
          <w:noProof/>
        </w:rPr>
      </w:pPr>
    </w:p>
    <w:p w:rsidR="001B1D72" w:rsidRPr="001B1D72" w:rsidRDefault="001B1D72" w:rsidP="001B1D72">
      <w:pPr>
        <w:tabs>
          <w:tab w:val="left" w:pos="3375"/>
          <w:tab w:val="center" w:pos="4677"/>
        </w:tabs>
        <w:jc w:val="center"/>
        <w:rPr>
          <w:b/>
        </w:rPr>
      </w:pPr>
      <w:r>
        <w:rPr>
          <w:noProof/>
        </w:rPr>
        <w:t>Ессентуки, 2021</w:t>
      </w:r>
    </w:p>
    <w:p w:rsidR="00612F05" w:rsidRDefault="00612F05" w:rsidP="00A30C94">
      <w:pPr>
        <w:rPr>
          <w:b/>
          <w:sz w:val="26"/>
          <w:szCs w:val="26"/>
        </w:rPr>
      </w:pPr>
    </w:p>
    <w:p w:rsidR="00612F05" w:rsidRDefault="00612F05" w:rsidP="00A30C94">
      <w:pPr>
        <w:rPr>
          <w:b/>
          <w:sz w:val="26"/>
          <w:szCs w:val="26"/>
        </w:rPr>
      </w:pPr>
    </w:p>
    <w:p w:rsidR="00DD3A2F" w:rsidRPr="00DA4F5C" w:rsidRDefault="00DD3A2F" w:rsidP="001A7BB7">
      <w:pPr>
        <w:pStyle w:val="c5"/>
        <w:spacing w:before="0" w:beforeAutospacing="0" w:after="0" w:afterAutospacing="0"/>
        <w:jc w:val="right"/>
        <w:rPr>
          <w:i/>
          <w:color w:val="000000"/>
          <w:sz w:val="26"/>
          <w:szCs w:val="26"/>
        </w:rPr>
      </w:pPr>
      <w:r w:rsidRPr="00DA4F5C">
        <w:rPr>
          <w:rStyle w:val="c3"/>
          <w:i/>
          <w:color w:val="000000"/>
          <w:sz w:val="26"/>
          <w:szCs w:val="26"/>
        </w:rPr>
        <w:t>Если мы хотим научиться</w:t>
      </w:r>
    </w:p>
    <w:p w:rsidR="00DD3A2F" w:rsidRPr="00DA4F5C" w:rsidRDefault="00DD3A2F" w:rsidP="001A7BB7">
      <w:pPr>
        <w:pStyle w:val="c5"/>
        <w:spacing w:before="0" w:beforeAutospacing="0" w:after="0" w:afterAutospacing="0"/>
        <w:jc w:val="right"/>
        <w:rPr>
          <w:i/>
          <w:color w:val="000000"/>
          <w:sz w:val="26"/>
          <w:szCs w:val="26"/>
        </w:rPr>
      </w:pPr>
      <w:r w:rsidRPr="00DA4F5C">
        <w:rPr>
          <w:rStyle w:val="c3"/>
          <w:i/>
          <w:color w:val="000000"/>
          <w:sz w:val="26"/>
          <w:szCs w:val="26"/>
        </w:rPr>
        <w:t>думать, то прежде всего должны</w:t>
      </w:r>
    </w:p>
    <w:p w:rsidR="00DD3A2F" w:rsidRPr="00DA4F5C" w:rsidRDefault="00DD3A2F" w:rsidP="001A7BB7">
      <w:pPr>
        <w:pStyle w:val="c5"/>
        <w:spacing w:before="0" w:beforeAutospacing="0" w:after="0" w:afterAutospacing="0"/>
        <w:jc w:val="right"/>
        <w:rPr>
          <w:i/>
          <w:color w:val="000000"/>
          <w:sz w:val="26"/>
          <w:szCs w:val="26"/>
        </w:rPr>
      </w:pPr>
      <w:r w:rsidRPr="00DA4F5C">
        <w:rPr>
          <w:rStyle w:val="c3"/>
          <w:i/>
          <w:color w:val="000000"/>
          <w:sz w:val="26"/>
          <w:szCs w:val="26"/>
        </w:rPr>
        <w:t> научиться придумывать.</w:t>
      </w:r>
    </w:p>
    <w:p w:rsidR="00DD3A2F" w:rsidRPr="00DA4F5C" w:rsidRDefault="00DD3A2F" w:rsidP="001A7BB7">
      <w:pPr>
        <w:pStyle w:val="c5"/>
        <w:spacing w:before="0" w:beforeAutospacing="0" w:after="0" w:afterAutospacing="0"/>
        <w:jc w:val="right"/>
        <w:rPr>
          <w:i/>
          <w:color w:val="000000"/>
          <w:sz w:val="26"/>
          <w:szCs w:val="26"/>
        </w:rPr>
      </w:pPr>
      <w:proofErr w:type="spellStart"/>
      <w:r w:rsidRPr="00DA4F5C">
        <w:rPr>
          <w:rStyle w:val="c3"/>
          <w:i/>
          <w:color w:val="000000"/>
          <w:sz w:val="26"/>
          <w:szCs w:val="26"/>
        </w:rPr>
        <w:t>Дж.Родари</w:t>
      </w:r>
      <w:proofErr w:type="spellEnd"/>
      <w:r w:rsidRPr="00DA4F5C">
        <w:rPr>
          <w:rStyle w:val="c3"/>
          <w:i/>
          <w:color w:val="000000"/>
          <w:sz w:val="26"/>
          <w:szCs w:val="26"/>
        </w:rPr>
        <w:t>.</w:t>
      </w:r>
      <w:bookmarkStart w:id="0" w:name="_GoBack"/>
      <w:bookmarkEnd w:id="0"/>
    </w:p>
    <w:p w:rsidR="00DD3A2F" w:rsidRPr="00612F05" w:rsidRDefault="00612F05" w:rsidP="00612F05">
      <w:pPr>
        <w:ind w:left="-1134"/>
        <w:rPr>
          <w:sz w:val="26"/>
          <w:szCs w:val="26"/>
        </w:rPr>
      </w:pPr>
      <w:r>
        <w:rPr>
          <w:sz w:val="26"/>
          <w:szCs w:val="26"/>
        </w:rPr>
        <w:t xml:space="preserve">            </w:t>
      </w:r>
      <w:r w:rsidR="00DD3A2F" w:rsidRPr="00612F05">
        <w:rPr>
          <w:sz w:val="26"/>
          <w:szCs w:val="26"/>
        </w:rPr>
        <w:t>Речевое творчество -  деятельность детей по</w:t>
      </w:r>
      <w:r>
        <w:rPr>
          <w:sz w:val="26"/>
          <w:szCs w:val="26"/>
        </w:rPr>
        <w:t xml:space="preserve"> </w:t>
      </w:r>
      <w:r w:rsidR="00DD3A2F" w:rsidRPr="00612F05">
        <w:rPr>
          <w:sz w:val="26"/>
          <w:szCs w:val="26"/>
        </w:rPr>
        <w:t>построению связных высказываний, вызванных восприятием произведений</w:t>
      </w:r>
      <w:r>
        <w:rPr>
          <w:sz w:val="26"/>
          <w:szCs w:val="26"/>
        </w:rPr>
        <w:t xml:space="preserve"> </w:t>
      </w:r>
      <w:r w:rsidR="00DD3A2F" w:rsidRPr="00612F05">
        <w:rPr>
          <w:sz w:val="26"/>
          <w:szCs w:val="26"/>
        </w:rPr>
        <w:t>искусства, стимулирующих использование детьми разнообразных</w:t>
      </w:r>
      <w:r>
        <w:rPr>
          <w:sz w:val="26"/>
          <w:szCs w:val="26"/>
        </w:rPr>
        <w:t xml:space="preserve"> </w:t>
      </w:r>
      <w:r w:rsidR="00DD3A2F" w:rsidRPr="00612F05">
        <w:rPr>
          <w:sz w:val="26"/>
          <w:szCs w:val="26"/>
        </w:rPr>
        <w:t>выразительных языковых средств, передающих впечатления ребёнка от</w:t>
      </w:r>
    </w:p>
    <w:p w:rsidR="00DD3A2F" w:rsidRPr="00612F05" w:rsidRDefault="00DD3A2F" w:rsidP="001B1D72">
      <w:pPr>
        <w:ind w:left="-1134"/>
        <w:rPr>
          <w:sz w:val="26"/>
          <w:szCs w:val="26"/>
        </w:rPr>
      </w:pPr>
      <w:r w:rsidRPr="00612F05">
        <w:rPr>
          <w:sz w:val="26"/>
          <w:szCs w:val="26"/>
        </w:rPr>
        <w:t>художественной информации. Оно выражается в различных формах: в сочинении рассказов, сказок, описаний; в сочинении стихотворений, загадок, небылиц; в словотворчестве (создании новых слов – новообразований</w:t>
      </w:r>
      <w:proofErr w:type="gramStart"/>
      <w:r w:rsidRPr="00612F05">
        <w:rPr>
          <w:sz w:val="26"/>
          <w:szCs w:val="26"/>
        </w:rPr>
        <w:t>) .</w:t>
      </w:r>
      <w:proofErr w:type="gramEnd"/>
    </w:p>
    <w:p w:rsidR="00DD3A2F" w:rsidRPr="00612F05" w:rsidRDefault="001B1D72" w:rsidP="001B1D72">
      <w:pPr>
        <w:ind w:left="-1134"/>
        <w:rPr>
          <w:sz w:val="26"/>
          <w:szCs w:val="26"/>
        </w:rPr>
      </w:pPr>
      <w:r w:rsidRPr="00612F05">
        <w:rPr>
          <w:sz w:val="26"/>
          <w:szCs w:val="26"/>
        </w:rPr>
        <w:t xml:space="preserve">         </w:t>
      </w:r>
      <w:r w:rsidR="00DD3A2F" w:rsidRPr="00612F05">
        <w:rPr>
          <w:sz w:val="26"/>
          <w:szCs w:val="26"/>
        </w:rPr>
        <w:t xml:space="preserve"> В последнее время чрезвычайное увлечение обучению грамоте – чтению и письму привело к тому, что взрослые стали мало внимания уделять развитию собственной речи детей. В результате речь старших дошкольников отличается скудностью словарного запаса, плохой дик</w:t>
      </w:r>
      <w:r w:rsidR="00A30C94" w:rsidRPr="00612F05">
        <w:rPr>
          <w:sz w:val="26"/>
          <w:szCs w:val="26"/>
        </w:rPr>
        <w:t>цией, слабой выразительностью.</w:t>
      </w:r>
      <w:r w:rsidR="00DD3A2F" w:rsidRPr="00612F05">
        <w:rPr>
          <w:sz w:val="26"/>
          <w:szCs w:val="26"/>
        </w:rPr>
        <w:br/>
        <w:t>Развитие речевого творчества немыслимо без развития воображения, которое тесно связано с развитием чувств.</w:t>
      </w:r>
      <w:r w:rsidR="00DD3A2F" w:rsidRPr="00612F05">
        <w:rPr>
          <w:sz w:val="26"/>
          <w:szCs w:val="26"/>
        </w:rPr>
        <w:br/>
      </w:r>
      <w:r w:rsidRPr="00612F05">
        <w:rPr>
          <w:color w:val="000000"/>
          <w:sz w:val="26"/>
          <w:szCs w:val="26"/>
        </w:rPr>
        <w:t xml:space="preserve">            </w:t>
      </w:r>
      <w:r w:rsidR="00DD3A2F" w:rsidRPr="00612F05">
        <w:rPr>
          <w:color w:val="000000"/>
          <w:sz w:val="26"/>
          <w:szCs w:val="26"/>
        </w:rPr>
        <w:t>Словесное творчество выражается в различных формах рассказов, сказок, стихов, загадок, небылиц, словотворчестве. Это требует от детей активной работы воображения, мышления, речи, проявления наблюдательности, волевых усилий, участия положительных эмоций. От детей требуется умение придумать завязку, ход события, кульминацию и развязку. От них требуется умение выбрать отдельные факты, внести в них элементы фантазии и составить творческий рассказ</w:t>
      </w:r>
      <w:r w:rsidR="00A30C94" w:rsidRPr="00612F05">
        <w:rPr>
          <w:color w:val="000000"/>
          <w:sz w:val="26"/>
          <w:szCs w:val="26"/>
        </w:rPr>
        <w:t xml:space="preserve"> </w:t>
      </w:r>
      <w:r w:rsidR="00DD3A2F" w:rsidRPr="00612F05">
        <w:rPr>
          <w:sz w:val="26"/>
          <w:szCs w:val="26"/>
        </w:rPr>
        <w:t xml:space="preserve">В этом помогают игры – беседы, развивающие воображение ребенка, логическое мышление, память. Помогают ребенку понять себя и других, увидеть необычное в обычном, осознать мотивы своего поведения, </w:t>
      </w:r>
      <w:proofErr w:type="spellStart"/>
      <w:proofErr w:type="gramStart"/>
      <w:r w:rsidR="00DD3A2F" w:rsidRPr="00612F05">
        <w:rPr>
          <w:sz w:val="26"/>
          <w:szCs w:val="26"/>
        </w:rPr>
        <w:t>воспи-тывают</w:t>
      </w:r>
      <w:proofErr w:type="spellEnd"/>
      <w:proofErr w:type="gramEnd"/>
      <w:r w:rsidR="00DD3A2F" w:rsidRPr="00612F05">
        <w:rPr>
          <w:sz w:val="26"/>
          <w:szCs w:val="26"/>
        </w:rPr>
        <w:t xml:space="preserve"> бережное отнош</w:t>
      </w:r>
      <w:r w:rsidR="00A30C94" w:rsidRPr="00612F05">
        <w:rPr>
          <w:sz w:val="26"/>
          <w:szCs w:val="26"/>
        </w:rPr>
        <w:t>ение ко всему, что их окружает.</w:t>
      </w:r>
      <w:r w:rsidR="00A30C94" w:rsidRPr="00612F05">
        <w:rPr>
          <w:color w:val="000000"/>
          <w:sz w:val="26"/>
          <w:szCs w:val="26"/>
        </w:rPr>
        <w:t xml:space="preserve"> </w:t>
      </w:r>
    </w:p>
    <w:p w:rsidR="001B1D72" w:rsidRPr="00612F05" w:rsidRDefault="00DD3A2F" w:rsidP="001B1D72">
      <w:pPr>
        <w:ind w:left="-1134" w:firstLine="1134"/>
        <w:rPr>
          <w:color w:val="000000"/>
          <w:sz w:val="26"/>
          <w:szCs w:val="26"/>
          <w:shd w:val="clear" w:color="auto" w:fill="FFFFFF"/>
        </w:rPr>
      </w:pPr>
      <w:r w:rsidRPr="00612F05">
        <w:rPr>
          <w:color w:val="000000"/>
          <w:sz w:val="26"/>
          <w:szCs w:val="26"/>
        </w:rPr>
        <w:t>ФГОС ДО указывает на необходимость включения в содержание образовательной области «Речевое развитие» развитие речевого творчества дошкольников. В «Законе об образовании РФ» говорится о том, что дошкольное образование должно быть направлено на формирование общей культуры, развитие физических, интеллектуальных, нравственных, эстетических и личностных, формирование предпосылок учебной деятельности детей дошкольного возраста, что подтверждает актуальность исследуемой темы.</w:t>
      </w:r>
    </w:p>
    <w:p w:rsidR="00DD3A2F" w:rsidRPr="00612F05" w:rsidRDefault="00612F05" w:rsidP="001B1D72">
      <w:pPr>
        <w:ind w:left="-1134"/>
        <w:rPr>
          <w:color w:val="000000"/>
          <w:sz w:val="26"/>
          <w:szCs w:val="26"/>
          <w:shd w:val="clear" w:color="auto" w:fill="FFFFFF"/>
        </w:rPr>
      </w:pPr>
      <w:r>
        <w:rPr>
          <w:sz w:val="26"/>
          <w:szCs w:val="26"/>
        </w:rPr>
        <w:t xml:space="preserve">               </w:t>
      </w:r>
      <w:r w:rsidR="00DD3A2F" w:rsidRPr="00612F05">
        <w:rPr>
          <w:sz w:val="26"/>
          <w:szCs w:val="26"/>
        </w:rPr>
        <w:t xml:space="preserve">Приёмы активизации </w:t>
      </w:r>
      <w:proofErr w:type="spellStart"/>
      <w:r w:rsidR="00DD3A2F" w:rsidRPr="00612F05">
        <w:rPr>
          <w:sz w:val="26"/>
          <w:szCs w:val="26"/>
        </w:rPr>
        <w:t>речетворческой</w:t>
      </w:r>
      <w:proofErr w:type="spellEnd"/>
      <w:r w:rsidR="00DD3A2F" w:rsidRPr="00612F05">
        <w:rPr>
          <w:sz w:val="26"/>
          <w:szCs w:val="26"/>
        </w:rPr>
        <w:t xml:space="preserve"> деятельности</w:t>
      </w:r>
      <w:r>
        <w:rPr>
          <w:sz w:val="26"/>
          <w:szCs w:val="26"/>
        </w:rPr>
        <w:t>:</w:t>
      </w:r>
    </w:p>
    <w:p w:rsidR="00DD3A2F" w:rsidRPr="00612F05" w:rsidRDefault="00612F05" w:rsidP="001B1D72">
      <w:pPr>
        <w:ind w:left="-1134"/>
        <w:rPr>
          <w:color w:val="000000"/>
          <w:sz w:val="26"/>
          <w:szCs w:val="26"/>
        </w:rPr>
      </w:pPr>
      <w:r w:rsidRPr="00612F05">
        <w:rPr>
          <w:color w:val="000000"/>
          <w:sz w:val="26"/>
          <w:szCs w:val="26"/>
        </w:rPr>
        <w:t xml:space="preserve">-  использование </w:t>
      </w:r>
      <w:proofErr w:type="spellStart"/>
      <w:r w:rsidRPr="00612F05">
        <w:rPr>
          <w:color w:val="000000"/>
          <w:sz w:val="26"/>
          <w:szCs w:val="26"/>
        </w:rPr>
        <w:t>мнемотаблиц</w:t>
      </w:r>
      <w:proofErr w:type="spellEnd"/>
      <w:r w:rsidRPr="00612F05">
        <w:rPr>
          <w:color w:val="000000"/>
          <w:sz w:val="26"/>
          <w:szCs w:val="26"/>
        </w:rPr>
        <w:t>;</w:t>
      </w:r>
    </w:p>
    <w:p w:rsidR="00DD3A2F" w:rsidRPr="00612F05" w:rsidRDefault="00DD3A2F" w:rsidP="001B1D72">
      <w:pPr>
        <w:ind w:left="-1134"/>
        <w:rPr>
          <w:color w:val="000000"/>
          <w:sz w:val="26"/>
          <w:szCs w:val="26"/>
        </w:rPr>
      </w:pPr>
      <w:r w:rsidRPr="00612F05">
        <w:rPr>
          <w:color w:val="000000"/>
          <w:sz w:val="26"/>
          <w:szCs w:val="26"/>
        </w:rPr>
        <w:t xml:space="preserve">- </w:t>
      </w:r>
      <w:proofErr w:type="spellStart"/>
      <w:r w:rsidRPr="00612F05">
        <w:rPr>
          <w:color w:val="000000"/>
          <w:sz w:val="26"/>
          <w:szCs w:val="26"/>
        </w:rPr>
        <w:t>сказкотерапии</w:t>
      </w:r>
      <w:proofErr w:type="spellEnd"/>
      <w:r w:rsidR="00612F05" w:rsidRPr="00612F05">
        <w:rPr>
          <w:color w:val="000000"/>
          <w:sz w:val="26"/>
          <w:szCs w:val="26"/>
        </w:rPr>
        <w:t>;</w:t>
      </w:r>
    </w:p>
    <w:p w:rsidR="00DD3A2F" w:rsidRPr="00612F05" w:rsidRDefault="00DD3A2F" w:rsidP="001B1D72">
      <w:pPr>
        <w:ind w:left="-1134"/>
        <w:rPr>
          <w:rStyle w:val="submenu-table"/>
          <w:bCs/>
          <w:color w:val="000000"/>
          <w:sz w:val="26"/>
          <w:szCs w:val="26"/>
          <w:shd w:val="clear" w:color="auto" w:fill="FFFFFF"/>
        </w:rPr>
      </w:pPr>
      <w:r w:rsidRPr="00612F05">
        <w:rPr>
          <w:rStyle w:val="submenu-table"/>
          <w:bCs/>
          <w:color w:val="000000"/>
          <w:sz w:val="26"/>
          <w:szCs w:val="26"/>
          <w:shd w:val="clear" w:color="auto" w:fill="FFFFFF"/>
        </w:rPr>
        <w:t>-загадка</w:t>
      </w:r>
      <w:r w:rsidR="00612F05" w:rsidRPr="00612F05">
        <w:rPr>
          <w:rStyle w:val="submenu-table"/>
          <w:bCs/>
          <w:color w:val="000000"/>
          <w:sz w:val="26"/>
          <w:szCs w:val="26"/>
          <w:shd w:val="clear" w:color="auto" w:fill="FFFFFF"/>
        </w:rPr>
        <w:t>;</w:t>
      </w:r>
      <w:r w:rsidRPr="00612F05">
        <w:rPr>
          <w:rStyle w:val="submenu-table"/>
          <w:bCs/>
          <w:color w:val="000000"/>
          <w:sz w:val="26"/>
          <w:szCs w:val="26"/>
          <w:shd w:val="clear" w:color="auto" w:fill="FFFFFF"/>
        </w:rPr>
        <w:t xml:space="preserve"> </w:t>
      </w:r>
    </w:p>
    <w:p w:rsidR="00DD3A2F" w:rsidRPr="00612F05" w:rsidRDefault="001B1D72" w:rsidP="001B1D72">
      <w:pPr>
        <w:ind w:left="-1134"/>
        <w:rPr>
          <w:color w:val="000000"/>
          <w:sz w:val="26"/>
          <w:szCs w:val="26"/>
        </w:rPr>
      </w:pPr>
      <w:r w:rsidRPr="00612F05">
        <w:rPr>
          <w:color w:val="000000"/>
          <w:sz w:val="26"/>
          <w:szCs w:val="26"/>
        </w:rPr>
        <w:t>-</w:t>
      </w:r>
      <w:r w:rsidR="00DD3A2F" w:rsidRPr="00612F05">
        <w:rPr>
          <w:color w:val="000000"/>
          <w:sz w:val="26"/>
          <w:szCs w:val="26"/>
        </w:rPr>
        <w:t xml:space="preserve"> технологии ТРИЗ и РТВ</w:t>
      </w:r>
      <w:r w:rsidR="00612F05" w:rsidRPr="00612F05">
        <w:rPr>
          <w:color w:val="000000"/>
          <w:sz w:val="26"/>
          <w:szCs w:val="26"/>
        </w:rPr>
        <w:t>;</w:t>
      </w:r>
    </w:p>
    <w:p w:rsidR="00DD3A2F" w:rsidRPr="00612F05" w:rsidRDefault="00612F05" w:rsidP="001B1D72">
      <w:pPr>
        <w:ind w:left="-1134"/>
        <w:rPr>
          <w:color w:val="000000"/>
          <w:sz w:val="26"/>
          <w:szCs w:val="26"/>
        </w:rPr>
      </w:pPr>
      <w:r w:rsidRPr="00612F05">
        <w:rPr>
          <w:color w:val="000000"/>
          <w:sz w:val="26"/>
          <w:szCs w:val="26"/>
        </w:rPr>
        <w:t>- о</w:t>
      </w:r>
      <w:r w:rsidR="00DD3A2F" w:rsidRPr="00612F05">
        <w:rPr>
          <w:color w:val="000000"/>
          <w:sz w:val="26"/>
          <w:szCs w:val="26"/>
        </w:rPr>
        <w:t>порное моделирование</w:t>
      </w:r>
      <w:r w:rsidRPr="00612F05">
        <w:rPr>
          <w:color w:val="000000"/>
          <w:sz w:val="26"/>
          <w:szCs w:val="26"/>
        </w:rPr>
        <w:t>.</w:t>
      </w:r>
    </w:p>
    <w:p w:rsidR="00DD3A2F" w:rsidRPr="00612F05" w:rsidRDefault="00612F05" w:rsidP="00612F05">
      <w:pPr>
        <w:ind w:left="-1134"/>
        <w:rPr>
          <w:b/>
          <w:sz w:val="26"/>
          <w:szCs w:val="26"/>
        </w:rPr>
      </w:pPr>
      <w:r>
        <w:rPr>
          <w:sz w:val="26"/>
          <w:szCs w:val="26"/>
        </w:rPr>
        <w:t xml:space="preserve">             </w:t>
      </w:r>
      <w:r w:rsidR="00DD3A2F" w:rsidRPr="00612F05">
        <w:rPr>
          <w:sz w:val="26"/>
          <w:szCs w:val="26"/>
        </w:rPr>
        <w:t>Играя, дети переживают радость, в условиях радости развитие идет более успешно.</w:t>
      </w:r>
      <w:r w:rsidR="001B1D72" w:rsidRPr="00612F05">
        <w:rPr>
          <w:sz w:val="26"/>
          <w:szCs w:val="26"/>
        </w:rPr>
        <w:t xml:space="preserve"> Особо хочется выделить  </w:t>
      </w:r>
      <w:r w:rsidRPr="00612F05">
        <w:rPr>
          <w:sz w:val="26"/>
          <w:szCs w:val="26"/>
        </w:rPr>
        <w:t>сочинение сказок.</w:t>
      </w:r>
      <w:r w:rsidRPr="00612F05">
        <w:rPr>
          <w:b/>
          <w:sz w:val="26"/>
          <w:szCs w:val="26"/>
        </w:rPr>
        <w:t xml:space="preserve"> </w:t>
      </w:r>
      <w:r w:rsidR="00DD3A2F" w:rsidRPr="00612F05">
        <w:rPr>
          <w:sz w:val="26"/>
          <w:szCs w:val="26"/>
        </w:rPr>
        <w:t xml:space="preserve">Эта способность была подмечена итальянским детским писателем </w:t>
      </w:r>
      <w:proofErr w:type="spellStart"/>
      <w:r w:rsidR="00DD3A2F" w:rsidRPr="00612F05">
        <w:rPr>
          <w:sz w:val="26"/>
          <w:szCs w:val="26"/>
        </w:rPr>
        <w:t>Джанни</w:t>
      </w:r>
      <w:proofErr w:type="spellEnd"/>
      <w:r w:rsidR="00DD3A2F" w:rsidRPr="00612F05">
        <w:rPr>
          <w:sz w:val="26"/>
          <w:szCs w:val="26"/>
        </w:rPr>
        <w:t xml:space="preserve"> </w:t>
      </w:r>
      <w:proofErr w:type="spellStart"/>
      <w:r w:rsidR="00DD3A2F" w:rsidRPr="00612F05">
        <w:rPr>
          <w:sz w:val="26"/>
          <w:szCs w:val="26"/>
        </w:rPr>
        <w:t>Родари</w:t>
      </w:r>
      <w:proofErr w:type="spellEnd"/>
      <w:r w:rsidR="00DD3A2F" w:rsidRPr="00612F05">
        <w:rPr>
          <w:sz w:val="26"/>
          <w:szCs w:val="26"/>
        </w:rPr>
        <w:t xml:space="preserve">. Используя сказочную тематику </w:t>
      </w:r>
      <w:proofErr w:type="spellStart"/>
      <w:r w:rsidR="00DD3A2F" w:rsidRPr="00612F05">
        <w:rPr>
          <w:sz w:val="26"/>
          <w:szCs w:val="26"/>
        </w:rPr>
        <w:t>Дж.Родари</w:t>
      </w:r>
      <w:proofErr w:type="spellEnd"/>
      <w:r w:rsidR="00DD3A2F" w:rsidRPr="00612F05">
        <w:rPr>
          <w:sz w:val="26"/>
          <w:szCs w:val="26"/>
        </w:rPr>
        <w:t xml:space="preserve"> разработал серию игр, игровых упражнений и приемов для развития воображения, которые впоследствии были расширены и модифицированы педагогикой.</w:t>
      </w:r>
      <w:r w:rsidRPr="00612F05">
        <w:rPr>
          <w:b/>
          <w:sz w:val="26"/>
          <w:szCs w:val="26"/>
        </w:rPr>
        <w:t xml:space="preserve"> </w:t>
      </w:r>
      <w:r w:rsidR="00DD3A2F" w:rsidRPr="00612F05">
        <w:rPr>
          <w:sz w:val="26"/>
          <w:szCs w:val="26"/>
        </w:rPr>
        <w:t xml:space="preserve">Замечательный фольклорист Вл. Як. </w:t>
      </w:r>
      <w:proofErr w:type="spellStart"/>
      <w:r w:rsidR="00DD3A2F" w:rsidRPr="00612F05">
        <w:rPr>
          <w:sz w:val="26"/>
          <w:szCs w:val="26"/>
        </w:rPr>
        <w:t>Пропп</w:t>
      </w:r>
      <w:proofErr w:type="spellEnd"/>
      <w:r w:rsidR="00DD3A2F" w:rsidRPr="00612F05">
        <w:rPr>
          <w:sz w:val="26"/>
          <w:szCs w:val="26"/>
        </w:rPr>
        <w:t>, изучая сказки,</w:t>
      </w:r>
      <w:r w:rsidRPr="00612F05">
        <w:rPr>
          <w:b/>
          <w:sz w:val="26"/>
          <w:szCs w:val="26"/>
        </w:rPr>
        <w:t xml:space="preserve"> </w:t>
      </w:r>
      <w:r w:rsidR="00DD3A2F" w:rsidRPr="00612F05">
        <w:rPr>
          <w:sz w:val="26"/>
          <w:szCs w:val="26"/>
        </w:rPr>
        <w:t xml:space="preserve">проанализировал их структуру и выделил постоянные функции (составляющие). Согласно системе </w:t>
      </w:r>
      <w:proofErr w:type="spellStart"/>
      <w:r w:rsidR="00DD3A2F" w:rsidRPr="00612F05">
        <w:rPr>
          <w:sz w:val="26"/>
          <w:szCs w:val="26"/>
        </w:rPr>
        <w:t>Проппа</w:t>
      </w:r>
      <w:proofErr w:type="spellEnd"/>
      <w:r w:rsidR="00DD3A2F" w:rsidRPr="00612F05">
        <w:rPr>
          <w:sz w:val="26"/>
          <w:szCs w:val="26"/>
        </w:rPr>
        <w:t xml:space="preserve"> этих функций 31, но основных, главных – 20. Именно они и используются в работе </w:t>
      </w:r>
      <w:r w:rsidRPr="00612F05">
        <w:rPr>
          <w:sz w:val="26"/>
          <w:szCs w:val="26"/>
        </w:rPr>
        <w:t>с детьми при составлении сказок.</w:t>
      </w:r>
    </w:p>
    <w:p w:rsidR="00DD3A2F" w:rsidRPr="00612F05" w:rsidRDefault="00612F05" w:rsidP="00612F05">
      <w:pPr>
        <w:ind w:left="-1134"/>
        <w:rPr>
          <w:sz w:val="26"/>
          <w:szCs w:val="26"/>
        </w:rPr>
      </w:pPr>
      <w:r w:rsidRPr="00612F05">
        <w:rPr>
          <w:b/>
          <w:sz w:val="26"/>
          <w:szCs w:val="26"/>
        </w:rPr>
        <w:t xml:space="preserve">     </w:t>
      </w:r>
      <w:r w:rsidR="00DD3A2F" w:rsidRPr="00612F05">
        <w:rPr>
          <w:b/>
          <w:sz w:val="26"/>
          <w:szCs w:val="26"/>
        </w:rPr>
        <w:t xml:space="preserve"> </w:t>
      </w:r>
      <w:r>
        <w:rPr>
          <w:b/>
          <w:sz w:val="26"/>
          <w:szCs w:val="26"/>
        </w:rPr>
        <w:t xml:space="preserve">          </w:t>
      </w:r>
      <w:r w:rsidR="00DD3A2F" w:rsidRPr="00612F05">
        <w:rPr>
          <w:sz w:val="26"/>
          <w:szCs w:val="26"/>
        </w:rPr>
        <w:t>Значение сказки в развитии и воспитании детей трудно переоценить: это не только кладезь народной мудрости, но и неисчерпаемый источник развития эмоциональной сферы и творческого потенциала каждого ребенка.</w:t>
      </w:r>
    </w:p>
    <w:p w:rsidR="00DD3A2F" w:rsidRPr="00612F05" w:rsidRDefault="00DD3A2F" w:rsidP="001B1D72">
      <w:pPr>
        <w:ind w:left="-1134" w:firstLine="1134"/>
        <w:rPr>
          <w:sz w:val="26"/>
          <w:szCs w:val="26"/>
        </w:rPr>
      </w:pPr>
      <w:r w:rsidRPr="00612F05">
        <w:rPr>
          <w:sz w:val="26"/>
          <w:szCs w:val="26"/>
        </w:rPr>
        <w:t>Творчество немыслимо без фантазии и воображения, которые, в свою очередь, тесно связаны с развитием чувств. Ребенок – существо активное от природы. Он любит не только слушать сказки, но и действовать, творить, опираясь на них.</w:t>
      </w:r>
    </w:p>
    <w:p w:rsidR="00DD3A2F" w:rsidRPr="00612F05" w:rsidRDefault="00DD3A2F" w:rsidP="001B1D72">
      <w:pPr>
        <w:ind w:left="-1134" w:firstLine="1134"/>
        <w:rPr>
          <w:sz w:val="26"/>
          <w:szCs w:val="26"/>
        </w:rPr>
      </w:pPr>
    </w:p>
    <w:p w:rsidR="00A30C94" w:rsidRPr="00612F05" w:rsidRDefault="00A30C94" w:rsidP="00612F05">
      <w:pPr>
        <w:rPr>
          <w:sz w:val="26"/>
          <w:szCs w:val="26"/>
        </w:rPr>
      </w:pPr>
    </w:p>
    <w:sectPr w:rsidR="00A30C94" w:rsidRPr="00612F05" w:rsidSect="00612F05">
      <w:pgSz w:w="11906" w:h="16838"/>
      <w:pgMar w:top="0" w:right="424"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75D7F"/>
    <w:multiLevelType w:val="hybridMultilevel"/>
    <w:tmpl w:val="F1281988"/>
    <w:lvl w:ilvl="0" w:tplc="F1FA8D98">
      <w:start w:val="1"/>
      <w:numFmt w:val="decimal"/>
      <w:lvlText w:val="%1."/>
      <w:lvlJc w:val="left"/>
      <w:pPr>
        <w:ind w:left="1080" w:hanging="360"/>
      </w:pPr>
      <w:rPr>
        <w:rFonts w:cs="Times New Roman" w:hint="default"/>
      </w:rPr>
    </w:lvl>
    <w:lvl w:ilvl="1" w:tplc="5526EFC0">
      <w:start w:val="1"/>
      <w:numFmt w:val="bullet"/>
      <w:lvlText w:val=""/>
      <w:lvlJc w:val="left"/>
      <w:pPr>
        <w:tabs>
          <w:tab w:val="num" w:pos="1800"/>
        </w:tabs>
        <w:ind w:left="1800" w:hanging="360"/>
      </w:pPr>
      <w:rPr>
        <w:rFonts w:ascii="Wingdings" w:hAnsi="Wingdings" w:hint="default"/>
      </w:rPr>
    </w:lvl>
    <w:lvl w:ilvl="2" w:tplc="0419001B" w:tentative="1">
      <w:start w:val="1"/>
      <w:numFmt w:val="lowerRoman"/>
      <w:lvlText w:val="%3."/>
      <w:lvlJc w:val="right"/>
      <w:pPr>
        <w:ind w:left="2520" w:hanging="180"/>
      </w:pPr>
      <w:rPr>
        <w:rFonts w:cs="Times New Roman"/>
      </w:rPr>
    </w:lvl>
    <w:lvl w:ilvl="3" w:tplc="0419000F">
      <w:start w:val="1"/>
      <w:numFmt w:val="decimal"/>
      <w:lvlText w:val="%4."/>
      <w:lvlJc w:val="left"/>
      <w:pPr>
        <w:tabs>
          <w:tab w:val="num" w:pos="3240"/>
        </w:tabs>
        <w:ind w:left="3240" w:hanging="360"/>
      </w:pPr>
      <w:rPr>
        <w:rFonts w:cs="Times New Roman" w:hint="default"/>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6924DF0"/>
    <w:multiLevelType w:val="hybridMultilevel"/>
    <w:tmpl w:val="59F6993C"/>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43363360"/>
    <w:multiLevelType w:val="hybridMultilevel"/>
    <w:tmpl w:val="6EB8E696"/>
    <w:lvl w:ilvl="0" w:tplc="0419000B">
      <w:start w:val="1"/>
      <w:numFmt w:val="bullet"/>
      <w:lvlText w:val=""/>
      <w:lvlJc w:val="left"/>
      <w:pPr>
        <w:tabs>
          <w:tab w:val="num" w:pos="1428"/>
        </w:tabs>
        <w:ind w:left="1428" w:hanging="360"/>
      </w:pPr>
      <w:rPr>
        <w:rFonts w:ascii="Wingdings" w:hAnsi="Wingdings"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43E45742"/>
    <w:multiLevelType w:val="hybridMultilevel"/>
    <w:tmpl w:val="9C0E5346"/>
    <w:lvl w:ilvl="0" w:tplc="0419000B">
      <w:start w:val="1"/>
      <w:numFmt w:val="bullet"/>
      <w:lvlText w:val=""/>
      <w:lvlJc w:val="left"/>
      <w:pPr>
        <w:tabs>
          <w:tab w:val="num" w:pos="1428"/>
        </w:tabs>
        <w:ind w:left="1428"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65FB197D"/>
    <w:multiLevelType w:val="hybridMultilevel"/>
    <w:tmpl w:val="EBEC5634"/>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69D73901"/>
    <w:multiLevelType w:val="hybridMultilevel"/>
    <w:tmpl w:val="4E06A64C"/>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6CE276B9"/>
    <w:multiLevelType w:val="multilevel"/>
    <w:tmpl w:val="D6D2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5D271B"/>
    <w:multiLevelType w:val="hybridMultilevel"/>
    <w:tmpl w:val="CECE5A94"/>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835"/>
    <w:rsid w:val="000015F7"/>
    <w:rsid w:val="00001835"/>
    <w:rsid w:val="00070F97"/>
    <w:rsid w:val="00077846"/>
    <w:rsid w:val="00154BA9"/>
    <w:rsid w:val="00186CBB"/>
    <w:rsid w:val="001A27AF"/>
    <w:rsid w:val="001A7BB7"/>
    <w:rsid w:val="001B1D72"/>
    <w:rsid w:val="0020231B"/>
    <w:rsid w:val="002A75FE"/>
    <w:rsid w:val="0036056C"/>
    <w:rsid w:val="00445EF0"/>
    <w:rsid w:val="00453ACC"/>
    <w:rsid w:val="00483922"/>
    <w:rsid w:val="004C12C7"/>
    <w:rsid w:val="00612F05"/>
    <w:rsid w:val="006B4807"/>
    <w:rsid w:val="006E3825"/>
    <w:rsid w:val="00701C11"/>
    <w:rsid w:val="008002AC"/>
    <w:rsid w:val="0084113B"/>
    <w:rsid w:val="008A01B8"/>
    <w:rsid w:val="00966D61"/>
    <w:rsid w:val="00986FF9"/>
    <w:rsid w:val="00A30C94"/>
    <w:rsid w:val="00A43504"/>
    <w:rsid w:val="00A75893"/>
    <w:rsid w:val="00A9350E"/>
    <w:rsid w:val="00AA03B8"/>
    <w:rsid w:val="00BE087B"/>
    <w:rsid w:val="00D27FFC"/>
    <w:rsid w:val="00DA4F5C"/>
    <w:rsid w:val="00DD3A2F"/>
    <w:rsid w:val="00E753E4"/>
    <w:rsid w:val="00E807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92E59BF5-5600-4518-A20C-7CA5C4C5C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835"/>
    <w:rPr>
      <w:rFonts w:ascii="Times New Roman" w:eastAsia="Times New Roman" w:hAnsi="Times New Roman"/>
      <w:sz w:val="24"/>
      <w:szCs w:val="24"/>
    </w:rPr>
  </w:style>
  <w:style w:type="paragraph" w:styleId="1">
    <w:name w:val="heading 1"/>
    <w:basedOn w:val="a"/>
    <w:next w:val="a"/>
    <w:link w:val="10"/>
    <w:uiPriority w:val="99"/>
    <w:qFormat/>
    <w:rsid w:val="00E753E4"/>
    <w:pPr>
      <w:keepNext/>
      <w:keepLines/>
      <w:spacing w:before="480"/>
      <w:outlineLvl w:val="0"/>
    </w:pPr>
    <w:rPr>
      <w:rFonts w:ascii="Cambria" w:hAnsi="Cambria"/>
      <w:b/>
      <w:bCs/>
      <w:color w:val="365F91"/>
      <w:sz w:val="28"/>
      <w:szCs w:val="28"/>
    </w:rPr>
  </w:style>
  <w:style w:type="paragraph" w:styleId="2">
    <w:name w:val="heading 2"/>
    <w:basedOn w:val="a"/>
    <w:next w:val="a"/>
    <w:link w:val="20"/>
    <w:semiHidden/>
    <w:unhideWhenUsed/>
    <w:qFormat/>
    <w:locked/>
    <w:rsid w:val="00D27FFC"/>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753E4"/>
    <w:rPr>
      <w:rFonts w:ascii="Cambria" w:hAnsi="Cambria" w:cs="Times New Roman"/>
      <w:b/>
      <w:bCs/>
      <w:color w:val="365F91"/>
      <w:sz w:val="28"/>
      <w:szCs w:val="28"/>
    </w:rPr>
  </w:style>
  <w:style w:type="paragraph" w:styleId="a3">
    <w:name w:val="Title"/>
    <w:basedOn w:val="a"/>
    <w:next w:val="a"/>
    <w:link w:val="a4"/>
    <w:uiPriority w:val="99"/>
    <w:qFormat/>
    <w:rsid w:val="00E753E4"/>
    <w:pPr>
      <w:pBdr>
        <w:bottom w:val="single" w:sz="8" w:space="4" w:color="4F81BD"/>
      </w:pBdr>
      <w:spacing w:after="300"/>
      <w:contextualSpacing/>
    </w:pPr>
    <w:rPr>
      <w:rFonts w:ascii="Cambria" w:hAnsi="Cambria"/>
      <w:color w:val="17365D"/>
      <w:spacing w:val="5"/>
      <w:kern w:val="28"/>
      <w:sz w:val="52"/>
      <w:szCs w:val="52"/>
    </w:rPr>
  </w:style>
  <w:style w:type="character" w:customStyle="1" w:styleId="a4">
    <w:name w:val="Название Знак"/>
    <w:link w:val="a3"/>
    <w:uiPriority w:val="99"/>
    <w:locked/>
    <w:rsid w:val="00E753E4"/>
    <w:rPr>
      <w:rFonts w:ascii="Cambria" w:hAnsi="Cambria" w:cs="Times New Roman"/>
      <w:color w:val="17365D"/>
      <w:spacing w:val="5"/>
      <w:kern w:val="28"/>
      <w:sz w:val="52"/>
      <w:szCs w:val="52"/>
    </w:rPr>
  </w:style>
  <w:style w:type="paragraph" w:styleId="a5">
    <w:name w:val="No Spacing"/>
    <w:uiPriority w:val="1"/>
    <w:qFormat/>
    <w:rsid w:val="00E753E4"/>
    <w:rPr>
      <w:sz w:val="22"/>
      <w:szCs w:val="22"/>
      <w:lang w:eastAsia="en-US"/>
    </w:rPr>
  </w:style>
  <w:style w:type="paragraph" w:styleId="a6">
    <w:name w:val="List Paragraph"/>
    <w:basedOn w:val="a"/>
    <w:uiPriority w:val="99"/>
    <w:qFormat/>
    <w:rsid w:val="00001835"/>
    <w:pPr>
      <w:spacing w:after="160" w:line="259" w:lineRule="auto"/>
      <w:ind w:left="720"/>
      <w:contextualSpacing/>
    </w:pPr>
    <w:rPr>
      <w:rFonts w:ascii="Calibri" w:eastAsia="Calibri" w:hAnsi="Calibri"/>
      <w:sz w:val="22"/>
      <w:szCs w:val="22"/>
      <w:lang w:eastAsia="en-US"/>
    </w:rPr>
  </w:style>
  <w:style w:type="paragraph" w:customStyle="1" w:styleId="c1">
    <w:name w:val="c1"/>
    <w:basedOn w:val="a"/>
    <w:uiPriority w:val="99"/>
    <w:rsid w:val="00001835"/>
    <w:pPr>
      <w:spacing w:before="100" w:beforeAutospacing="1" w:after="100" w:afterAutospacing="1"/>
    </w:pPr>
  </w:style>
  <w:style w:type="character" w:customStyle="1" w:styleId="c0">
    <w:name w:val="c0"/>
    <w:uiPriority w:val="99"/>
    <w:rsid w:val="00001835"/>
    <w:rPr>
      <w:rFonts w:cs="Times New Roman"/>
    </w:rPr>
  </w:style>
  <w:style w:type="paragraph" w:styleId="a7">
    <w:name w:val="Normal (Web)"/>
    <w:basedOn w:val="a"/>
    <w:uiPriority w:val="99"/>
    <w:semiHidden/>
    <w:rsid w:val="00E80736"/>
    <w:pPr>
      <w:spacing w:before="100" w:beforeAutospacing="1" w:after="100" w:afterAutospacing="1"/>
    </w:pPr>
  </w:style>
  <w:style w:type="character" w:customStyle="1" w:styleId="submenu-table">
    <w:name w:val="submenu-table"/>
    <w:uiPriority w:val="99"/>
    <w:rsid w:val="001A7BB7"/>
    <w:rPr>
      <w:rFonts w:cs="Times New Roman"/>
    </w:rPr>
  </w:style>
  <w:style w:type="paragraph" w:customStyle="1" w:styleId="c5">
    <w:name w:val="c5"/>
    <w:basedOn w:val="a"/>
    <w:uiPriority w:val="99"/>
    <w:rsid w:val="001A7BB7"/>
    <w:pPr>
      <w:spacing w:before="100" w:beforeAutospacing="1" w:after="100" w:afterAutospacing="1"/>
    </w:pPr>
  </w:style>
  <w:style w:type="character" w:customStyle="1" w:styleId="c3">
    <w:name w:val="c3"/>
    <w:uiPriority w:val="99"/>
    <w:rsid w:val="001A7BB7"/>
    <w:rPr>
      <w:rFonts w:cs="Times New Roman"/>
    </w:rPr>
  </w:style>
  <w:style w:type="character" w:customStyle="1" w:styleId="apple-converted-space">
    <w:name w:val="apple-converted-space"/>
    <w:basedOn w:val="a0"/>
    <w:rsid w:val="00D27FFC"/>
  </w:style>
  <w:style w:type="character" w:customStyle="1" w:styleId="20">
    <w:name w:val="Заголовок 2 Знак"/>
    <w:link w:val="2"/>
    <w:semiHidden/>
    <w:rsid w:val="00D27FFC"/>
    <w:rPr>
      <w:rFonts w:ascii="Cambria" w:eastAsia="Times New Roman" w:hAnsi="Cambria" w:cs="Times New Roman"/>
      <w:b/>
      <w:bCs/>
      <w:i/>
      <w:iCs/>
      <w:sz w:val="28"/>
      <w:szCs w:val="28"/>
    </w:rPr>
  </w:style>
  <w:style w:type="character" w:styleId="a8">
    <w:name w:val="Hyperlink"/>
    <w:uiPriority w:val="99"/>
    <w:semiHidden/>
    <w:unhideWhenUsed/>
    <w:rsid w:val="00D27FFC"/>
    <w:rPr>
      <w:color w:val="0000FF"/>
      <w:u w:val="single"/>
    </w:rPr>
  </w:style>
  <w:style w:type="paragraph" w:customStyle="1" w:styleId="proverb">
    <w:name w:val="proverb"/>
    <w:basedOn w:val="a"/>
    <w:rsid w:val="00D27FFC"/>
    <w:pPr>
      <w:spacing w:before="100" w:beforeAutospacing="1" w:after="100" w:afterAutospacing="1"/>
    </w:pPr>
  </w:style>
  <w:style w:type="character" w:customStyle="1" w:styleId="proverbcategories">
    <w:name w:val="proverbcategories"/>
    <w:basedOn w:val="a0"/>
    <w:rsid w:val="00D27FFC"/>
  </w:style>
  <w:style w:type="character" w:styleId="a9">
    <w:name w:val="Emphasis"/>
    <w:uiPriority w:val="20"/>
    <w:qFormat/>
    <w:locked/>
    <w:rsid w:val="00186C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35677">
      <w:marLeft w:val="0"/>
      <w:marRight w:val="0"/>
      <w:marTop w:val="0"/>
      <w:marBottom w:val="0"/>
      <w:divBdr>
        <w:top w:val="none" w:sz="0" w:space="0" w:color="auto"/>
        <w:left w:val="none" w:sz="0" w:space="0" w:color="auto"/>
        <w:bottom w:val="none" w:sz="0" w:space="0" w:color="auto"/>
        <w:right w:val="none" w:sz="0" w:space="0" w:color="auto"/>
      </w:divBdr>
    </w:div>
    <w:div w:id="166335678">
      <w:marLeft w:val="0"/>
      <w:marRight w:val="0"/>
      <w:marTop w:val="0"/>
      <w:marBottom w:val="0"/>
      <w:divBdr>
        <w:top w:val="none" w:sz="0" w:space="0" w:color="auto"/>
        <w:left w:val="none" w:sz="0" w:space="0" w:color="auto"/>
        <w:bottom w:val="none" w:sz="0" w:space="0" w:color="auto"/>
        <w:right w:val="none" w:sz="0" w:space="0" w:color="auto"/>
      </w:divBdr>
    </w:div>
    <w:div w:id="166335679">
      <w:marLeft w:val="0"/>
      <w:marRight w:val="0"/>
      <w:marTop w:val="0"/>
      <w:marBottom w:val="0"/>
      <w:divBdr>
        <w:top w:val="none" w:sz="0" w:space="0" w:color="auto"/>
        <w:left w:val="none" w:sz="0" w:space="0" w:color="auto"/>
        <w:bottom w:val="none" w:sz="0" w:space="0" w:color="auto"/>
        <w:right w:val="none" w:sz="0" w:space="0" w:color="auto"/>
      </w:divBdr>
    </w:div>
    <w:div w:id="166335680">
      <w:marLeft w:val="0"/>
      <w:marRight w:val="0"/>
      <w:marTop w:val="0"/>
      <w:marBottom w:val="0"/>
      <w:divBdr>
        <w:top w:val="none" w:sz="0" w:space="0" w:color="auto"/>
        <w:left w:val="none" w:sz="0" w:space="0" w:color="auto"/>
        <w:bottom w:val="none" w:sz="0" w:space="0" w:color="auto"/>
        <w:right w:val="none" w:sz="0" w:space="0" w:color="auto"/>
      </w:divBdr>
    </w:div>
    <w:div w:id="166335681">
      <w:marLeft w:val="0"/>
      <w:marRight w:val="0"/>
      <w:marTop w:val="0"/>
      <w:marBottom w:val="0"/>
      <w:divBdr>
        <w:top w:val="none" w:sz="0" w:space="0" w:color="auto"/>
        <w:left w:val="none" w:sz="0" w:space="0" w:color="auto"/>
        <w:bottom w:val="none" w:sz="0" w:space="0" w:color="auto"/>
        <w:right w:val="none" w:sz="0" w:space="0" w:color="auto"/>
      </w:divBdr>
    </w:div>
    <w:div w:id="746153548">
      <w:bodyDiv w:val="1"/>
      <w:marLeft w:val="0"/>
      <w:marRight w:val="0"/>
      <w:marTop w:val="0"/>
      <w:marBottom w:val="0"/>
      <w:divBdr>
        <w:top w:val="none" w:sz="0" w:space="0" w:color="auto"/>
        <w:left w:val="none" w:sz="0" w:space="0" w:color="auto"/>
        <w:bottom w:val="none" w:sz="0" w:space="0" w:color="auto"/>
        <w:right w:val="none" w:sz="0" w:space="0" w:color="auto"/>
      </w:divBdr>
    </w:div>
    <w:div w:id="1216159751">
      <w:bodyDiv w:val="1"/>
      <w:marLeft w:val="0"/>
      <w:marRight w:val="0"/>
      <w:marTop w:val="0"/>
      <w:marBottom w:val="0"/>
      <w:divBdr>
        <w:top w:val="none" w:sz="0" w:space="0" w:color="auto"/>
        <w:left w:val="none" w:sz="0" w:space="0" w:color="auto"/>
        <w:bottom w:val="none" w:sz="0" w:space="0" w:color="auto"/>
        <w:right w:val="none" w:sz="0" w:space="0" w:color="auto"/>
      </w:divBdr>
      <w:divsChild>
        <w:div w:id="2124029679">
          <w:marLeft w:val="0"/>
          <w:marRight w:val="0"/>
          <w:marTop w:val="0"/>
          <w:marBottom w:val="0"/>
          <w:divBdr>
            <w:top w:val="none" w:sz="0" w:space="0" w:color="auto"/>
            <w:left w:val="none" w:sz="0" w:space="0" w:color="auto"/>
            <w:bottom w:val="none" w:sz="0" w:space="0" w:color="auto"/>
            <w:right w:val="none" w:sz="0" w:space="0" w:color="auto"/>
          </w:divBdr>
        </w:div>
      </w:divsChild>
    </w:div>
    <w:div w:id="175073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2</Pages>
  <Words>561</Words>
  <Characters>3198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cp:lastModifiedBy>
  <cp:revision>9</cp:revision>
  <cp:lastPrinted>2015-10-17T16:27:00Z</cp:lastPrinted>
  <dcterms:created xsi:type="dcterms:W3CDTF">2015-10-04T13:10:00Z</dcterms:created>
  <dcterms:modified xsi:type="dcterms:W3CDTF">2021-02-08T11:45:00Z</dcterms:modified>
</cp:coreProperties>
</file>