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0B0" w:rsidRPr="00A809ED" w:rsidRDefault="00294750" w:rsidP="00A170B0">
      <w:pPr>
        <w:jc w:val="center"/>
        <w:rPr>
          <w:b/>
          <w:bCs/>
          <w:sz w:val="28"/>
          <w:szCs w:val="28"/>
        </w:rPr>
      </w:pPr>
      <w:r>
        <w:rPr>
          <w:b/>
        </w:rPr>
        <w:t xml:space="preserve"> </w:t>
      </w:r>
    </w:p>
    <w:p w:rsidR="003C2650" w:rsidRDefault="00294750" w:rsidP="00A170B0">
      <w:r w:rsidRPr="00294750">
        <w:rPr>
          <w:noProof/>
        </w:rPr>
        <w:drawing>
          <wp:inline distT="0" distB="0" distL="0" distR="0">
            <wp:extent cx="5942330" cy="8177986"/>
            <wp:effectExtent l="0" t="0" r="1270" b="0"/>
            <wp:docPr id="2" name="Рисунок 2" descr="C:\Users\User\Desktop\img20200304_11493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20200304_1149355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8177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4750" w:rsidRDefault="00294750" w:rsidP="00A170B0"/>
    <w:p w:rsidR="00294750" w:rsidRDefault="00294750" w:rsidP="00A170B0"/>
    <w:p w:rsidR="00294750" w:rsidRDefault="00294750" w:rsidP="00A170B0"/>
    <w:p w:rsidR="00294750" w:rsidRDefault="00294750" w:rsidP="00A170B0"/>
    <w:p w:rsidR="00294750" w:rsidRPr="00A170B0" w:rsidRDefault="00294750" w:rsidP="00A170B0">
      <w:bookmarkStart w:id="0" w:name="_GoBack"/>
      <w:bookmarkEnd w:id="0"/>
    </w:p>
    <w:p w:rsidR="00094BE7" w:rsidRDefault="00A809ED" w:rsidP="00094BE7">
      <w:pPr>
        <w:pStyle w:val="a4"/>
        <w:shd w:val="clear" w:color="auto" w:fill="FFFFFF"/>
        <w:spacing w:after="0" w:line="276" w:lineRule="auto"/>
        <w:jc w:val="center"/>
        <w:rPr>
          <w:rStyle w:val="a5"/>
          <w:color w:val="000000"/>
        </w:rPr>
      </w:pPr>
      <w:r>
        <w:rPr>
          <w:rStyle w:val="a5"/>
          <w:color w:val="000000"/>
        </w:rPr>
        <w:lastRenderedPageBreak/>
        <w:t xml:space="preserve">ИНСТРУКЦИЯ </w:t>
      </w:r>
      <w:r w:rsidRPr="00094BE7">
        <w:rPr>
          <w:rStyle w:val="a5"/>
          <w:color w:val="000000"/>
        </w:rPr>
        <w:t>ПО ОХРАНЕ ТРУДА</w:t>
      </w:r>
      <w:r>
        <w:rPr>
          <w:rStyle w:val="a5"/>
          <w:color w:val="000000"/>
        </w:rPr>
        <w:t xml:space="preserve"> </w:t>
      </w:r>
      <w:r w:rsidRPr="00094BE7">
        <w:rPr>
          <w:rStyle w:val="a5"/>
          <w:color w:val="000000"/>
        </w:rPr>
        <w:t>ДЛЯ ОПЕРАТОРА КОТЕЛЬНОЙ</w:t>
      </w:r>
    </w:p>
    <w:p w:rsidR="0027022D" w:rsidRDefault="00A809ED" w:rsidP="0027022D">
      <w:pPr>
        <w:pStyle w:val="a4"/>
        <w:shd w:val="clear" w:color="auto" w:fill="FFFFFF"/>
        <w:spacing w:before="0" w:beforeAutospacing="0" w:after="0" w:afterAutospacing="0" w:line="276" w:lineRule="auto"/>
        <w:jc w:val="center"/>
        <w:rPr>
          <w:rStyle w:val="a5"/>
          <w:color w:val="000000"/>
        </w:rPr>
      </w:pPr>
      <w:r>
        <w:rPr>
          <w:rStyle w:val="a5"/>
          <w:color w:val="000000"/>
        </w:rPr>
        <w:t>1.О</w:t>
      </w:r>
      <w:r w:rsidRPr="0027022D">
        <w:rPr>
          <w:rStyle w:val="a5"/>
          <w:color w:val="000000"/>
        </w:rPr>
        <w:t>БЩИЕ ПОЛОЖЕНИЯ</w:t>
      </w:r>
      <w:r>
        <w:rPr>
          <w:rStyle w:val="a5"/>
          <w:color w:val="000000"/>
        </w:rPr>
        <w:t xml:space="preserve"> ОХРАНЫ ТРУДА</w:t>
      </w:r>
    </w:p>
    <w:p w:rsidR="0027022D" w:rsidRDefault="00A809ED" w:rsidP="0027022D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27022D">
        <w:rPr>
          <w:color w:val="000000"/>
        </w:rPr>
        <w:t xml:space="preserve">1.1. К обслуживанию </w:t>
      </w:r>
      <w:proofErr w:type="spellStart"/>
      <w:r w:rsidRPr="0027022D">
        <w:rPr>
          <w:color w:val="000000"/>
        </w:rPr>
        <w:t>электрокотельной</w:t>
      </w:r>
      <w:proofErr w:type="spellEnd"/>
      <w:r w:rsidRPr="0027022D">
        <w:rPr>
          <w:color w:val="000000"/>
        </w:rPr>
        <w:t xml:space="preserve"> допускаются работники не моложе 18 лет, прошедшие </w:t>
      </w:r>
      <w:proofErr w:type="spellStart"/>
      <w:r w:rsidRPr="0027022D">
        <w:rPr>
          <w:color w:val="000000"/>
        </w:rPr>
        <w:t>медосвидетельствование</w:t>
      </w:r>
      <w:proofErr w:type="spellEnd"/>
      <w:r w:rsidRPr="0027022D">
        <w:rPr>
          <w:color w:val="000000"/>
        </w:rPr>
        <w:t>, подготовку по безопасным методам работы и прошедшие проверку знаний в комиссии. Результаты проверки знаний оформляются протоколом, на основании которого, работникам выдаются удостоверения соответствующей формы.</w:t>
      </w:r>
      <w:r w:rsidRPr="0027022D">
        <w:rPr>
          <w:color w:val="000000"/>
        </w:rPr>
        <w:br/>
        <w:t xml:space="preserve">1.2. Работники, обслуживающие </w:t>
      </w:r>
      <w:proofErr w:type="spellStart"/>
      <w:r w:rsidRPr="0027022D">
        <w:rPr>
          <w:color w:val="000000"/>
        </w:rPr>
        <w:t>электрокотельную</w:t>
      </w:r>
      <w:proofErr w:type="spellEnd"/>
      <w:r w:rsidRPr="0027022D">
        <w:rPr>
          <w:color w:val="000000"/>
        </w:rPr>
        <w:t>, обязаны знать:</w:t>
      </w:r>
      <w:r w:rsidRPr="0027022D">
        <w:rPr>
          <w:color w:val="000000"/>
        </w:rPr>
        <w:br/>
        <w:t xml:space="preserve">- устройство и принцип работы оборудования </w:t>
      </w:r>
      <w:proofErr w:type="spellStart"/>
      <w:r w:rsidRPr="0027022D">
        <w:rPr>
          <w:color w:val="000000"/>
        </w:rPr>
        <w:t>электрокотельной</w:t>
      </w:r>
      <w:proofErr w:type="spellEnd"/>
      <w:r w:rsidRPr="0027022D">
        <w:rPr>
          <w:color w:val="000000"/>
        </w:rPr>
        <w:t>, технологический процесс подогрева теплоносителя;</w:t>
      </w:r>
      <w:r w:rsidRPr="0027022D">
        <w:rPr>
          <w:color w:val="000000"/>
        </w:rPr>
        <w:br/>
        <w:t xml:space="preserve">- инструкцию по эксплуатации </w:t>
      </w:r>
      <w:proofErr w:type="spellStart"/>
      <w:r w:rsidRPr="0027022D">
        <w:rPr>
          <w:color w:val="000000"/>
        </w:rPr>
        <w:t>электрокотельной</w:t>
      </w:r>
      <w:proofErr w:type="spellEnd"/>
      <w:r w:rsidRPr="0027022D">
        <w:rPr>
          <w:color w:val="000000"/>
        </w:rPr>
        <w:t>, настоящую инструкцию, знать и уметь оказывать доврачебную помощь;</w:t>
      </w:r>
      <w:r w:rsidRPr="0027022D">
        <w:rPr>
          <w:color w:val="000000"/>
        </w:rPr>
        <w:br/>
        <w:t xml:space="preserve">- ПБЭЭ в части касающейся эксплуатации и ремонта оборудования </w:t>
      </w:r>
      <w:proofErr w:type="spellStart"/>
      <w:r w:rsidRPr="0027022D">
        <w:rPr>
          <w:color w:val="000000"/>
        </w:rPr>
        <w:t>электрокотельной</w:t>
      </w:r>
      <w:proofErr w:type="spellEnd"/>
      <w:r w:rsidRPr="0027022D">
        <w:rPr>
          <w:color w:val="000000"/>
        </w:rPr>
        <w:t>;</w:t>
      </w:r>
      <w:r w:rsidRPr="0027022D">
        <w:rPr>
          <w:color w:val="000000"/>
        </w:rPr>
        <w:br/>
        <w:t>1.3. Обязательными формами обучения персонала котельных и повышения его квалификации являются:</w:t>
      </w:r>
      <w:r w:rsidRPr="0027022D">
        <w:rPr>
          <w:color w:val="000000"/>
        </w:rPr>
        <w:br/>
        <w:t>- индивидуальный производственный инструктаж и инструктаж по технике безопасности, проводимые на соответствующих рабочих местах.</w:t>
      </w:r>
      <w:r w:rsidRPr="0027022D">
        <w:rPr>
          <w:color w:val="000000"/>
        </w:rPr>
        <w:br/>
        <w:t>1.4.Основными опасными и вредными производственными факторами, которым может быть подвержен оператор, являются:</w:t>
      </w:r>
      <w:r w:rsidRPr="0027022D">
        <w:rPr>
          <w:color w:val="000000"/>
        </w:rPr>
        <w:br/>
        <w:t>- возможность получения травм, ожога горячей водой, поражение электротоком при неисправном оборудовании.</w:t>
      </w:r>
      <w:r w:rsidRPr="0027022D">
        <w:rPr>
          <w:color w:val="000000"/>
        </w:rPr>
        <w:br/>
        <w:t>1.5. Одной из мер по защите от влияния опасных и вредных производственных факторов является обеспечение работников спецодеждой, средствами индивидуальной защиты.</w:t>
      </w:r>
      <w:r w:rsidRPr="0027022D">
        <w:rPr>
          <w:color w:val="000000"/>
        </w:rPr>
        <w:br/>
        <w:t>1.6. Управление электрооборудованием котельной производить стоя на диэлектрическом коврике. Обслуживающий персонал должен содержать оборудование и помещение котельной в исправном состоянии и порядке. Неисправности, замеченные во время работы котла, следует немедленно устранить, а при невозможности выполнить своими силами - уведомить руководство.</w:t>
      </w:r>
      <w:r w:rsidRPr="0027022D">
        <w:rPr>
          <w:rStyle w:val="apple-converted-space"/>
          <w:color w:val="000000"/>
        </w:rPr>
        <w:t> </w:t>
      </w:r>
      <w:r w:rsidRPr="0027022D">
        <w:rPr>
          <w:color w:val="000000"/>
        </w:rPr>
        <w:br/>
        <w:t>1.7. Весь инструмент инвентарь, необходимый для эксплуатации водогрейных котлов должны содержаться в исправном состоянии и храниться на видном месте.</w:t>
      </w:r>
      <w:r w:rsidRPr="0027022D">
        <w:rPr>
          <w:color w:val="000000"/>
        </w:rPr>
        <w:br/>
        <w:t>1.8. Посторонним лицам находиться в помещении котельной без разрешения администрации или мастера ЗАПРЕЩАЕТСЯ.</w:t>
      </w:r>
      <w:r w:rsidRPr="0027022D">
        <w:rPr>
          <w:color w:val="000000"/>
        </w:rPr>
        <w:br/>
        <w:t>1.9. Входные двери должны открываться наружу от нажатия руки, во время работы котлов запирать их на замок ЗАПРЕЩАЕТСЯ.</w:t>
      </w:r>
      <w:r w:rsidRPr="0027022D">
        <w:rPr>
          <w:color w:val="000000"/>
        </w:rPr>
        <w:br/>
        <w:t>1.10.Оператор должен соблюдать требования санитарных норм и правил личной гигиены, следить за чистотой спецодежды.</w:t>
      </w:r>
      <w:r w:rsidRPr="0027022D">
        <w:rPr>
          <w:color w:val="000000"/>
        </w:rPr>
        <w:br/>
        <w:t>1.11.Оператор несет ответственность за :</w:t>
      </w:r>
      <w:r w:rsidRPr="0027022D">
        <w:rPr>
          <w:color w:val="000000"/>
        </w:rPr>
        <w:br/>
        <w:t>- нарушение настоящей инструкции, требований инструктивных указаний, полученных перед началом работы;</w:t>
      </w:r>
      <w:r w:rsidRPr="0027022D">
        <w:rPr>
          <w:color w:val="000000"/>
        </w:rPr>
        <w:br/>
        <w:t>- нарушение трудовой и производственной дисциплины;</w:t>
      </w:r>
      <w:r w:rsidRPr="0027022D">
        <w:rPr>
          <w:color w:val="000000"/>
        </w:rPr>
        <w:br/>
        <w:t>- сохранность, правильное использование вверенного ему оборудования.</w:t>
      </w:r>
      <w:r w:rsidRPr="0027022D">
        <w:rPr>
          <w:color w:val="000000"/>
        </w:rPr>
        <w:br/>
        <w:t>В зависимости от характера нарушений и их последствий работники могут быть привлечены к ответственности в порядке, установленном законодательством.</w:t>
      </w:r>
    </w:p>
    <w:p w:rsidR="009E707E" w:rsidRDefault="00A809ED">
      <w:pPr>
        <w:rPr>
          <w:rStyle w:val="a5"/>
          <w:color w:val="000000"/>
        </w:rPr>
      </w:pPr>
      <w:r>
        <w:rPr>
          <w:rStyle w:val="a5"/>
          <w:color w:val="000000"/>
        </w:rPr>
        <w:br w:type="page"/>
      </w:r>
    </w:p>
    <w:p w:rsidR="0027022D" w:rsidRPr="0027022D" w:rsidRDefault="00A809ED" w:rsidP="0027022D">
      <w:pPr>
        <w:pStyle w:val="a4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</w:rPr>
      </w:pPr>
      <w:r w:rsidRPr="0027022D">
        <w:rPr>
          <w:rStyle w:val="a5"/>
          <w:color w:val="000000"/>
        </w:rPr>
        <w:lastRenderedPageBreak/>
        <w:t xml:space="preserve">2.ТРЕБОВАНИЯ </w:t>
      </w:r>
      <w:r>
        <w:rPr>
          <w:rStyle w:val="a5"/>
          <w:color w:val="000000"/>
        </w:rPr>
        <w:t xml:space="preserve">ОХРАНЫ ТРУДА </w:t>
      </w:r>
      <w:r w:rsidRPr="0027022D">
        <w:rPr>
          <w:rStyle w:val="a5"/>
          <w:color w:val="000000"/>
        </w:rPr>
        <w:t>ПЕРЕД НАЧАЛОМ РАБОТЫ</w:t>
      </w:r>
    </w:p>
    <w:p w:rsidR="0067797C" w:rsidRDefault="00A809ED" w:rsidP="0027022D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27022D">
        <w:rPr>
          <w:color w:val="000000"/>
        </w:rPr>
        <w:t>2.1.Убедиться в отсутствии заглушек между фланцами на линии входа и выхода воды из котла.</w:t>
      </w:r>
      <w:r w:rsidRPr="0027022D">
        <w:rPr>
          <w:color w:val="000000"/>
        </w:rPr>
        <w:br/>
        <w:t>2.2. Проверить заполнение котла водой, для чего открыть задвижку на входе воды в котел и кран для выпуска воздуха из котла, как только из крана начнет вытекать вода, кран следует закрыть, а задвижку на линии выхода воды из котла открыть.</w:t>
      </w:r>
      <w:r w:rsidRPr="0027022D">
        <w:rPr>
          <w:color w:val="000000"/>
        </w:rPr>
        <w:br/>
        <w:t>2.3. После включения котла в отопительную систему, последнюю подпитывают водой до тех пор, пока не сработает автоматика подпитки / отключения/.</w:t>
      </w:r>
    </w:p>
    <w:p w:rsidR="0027022D" w:rsidRDefault="00A809ED" w:rsidP="0027022D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27022D">
        <w:rPr>
          <w:color w:val="000000"/>
        </w:rPr>
        <w:t>2.4. Проверить наличие и работу манометров на котле и в системе, а также наличие масла в гильзах термометров.</w:t>
      </w:r>
      <w:r w:rsidRPr="0027022D">
        <w:rPr>
          <w:color w:val="000000"/>
        </w:rPr>
        <w:br/>
        <w:t>2.5. При приеме смены персонал котельной должен проверить:</w:t>
      </w:r>
      <w:r w:rsidRPr="0027022D">
        <w:rPr>
          <w:color w:val="000000"/>
        </w:rPr>
        <w:br/>
        <w:t>- состояние водогрейных котлов, предохранительных клапанов;</w:t>
      </w:r>
      <w:r w:rsidRPr="0027022D">
        <w:rPr>
          <w:color w:val="000000"/>
        </w:rPr>
        <w:br/>
        <w:t>- температуру веды в котле по термометру;</w:t>
      </w:r>
      <w:r w:rsidRPr="0027022D">
        <w:rPr>
          <w:color w:val="000000"/>
        </w:rPr>
        <w:br/>
        <w:t>- работу манометра (при закрытом трехходовом кранике и соединений манометра с атмосферой, стрелка манометра должна остановиться на "0", а при медленном открывании - подняться до прежнего положения);</w:t>
      </w:r>
      <w:r w:rsidRPr="0027022D">
        <w:rPr>
          <w:color w:val="000000"/>
        </w:rPr>
        <w:br/>
        <w:t>- работу предохранительных клапанов, спускной и продувной арматуры;</w:t>
      </w:r>
      <w:r w:rsidRPr="0027022D">
        <w:rPr>
          <w:color w:val="000000"/>
        </w:rPr>
        <w:br/>
        <w:t>- работу сетевых и ГВС насосов;</w:t>
      </w:r>
      <w:r w:rsidRPr="0027022D">
        <w:rPr>
          <w:color w:val="000000"/>
        </w:rPr>
        <w:br/>
        <w:t>- состояние аварийного освещения, работу сигнализации и телефона3.</w:t>
      </w:r>
      <w:r w:rsidRPr="0027022D">
        <w:rPr>
          <w:color w:val="000000"/>
        </w:rPr>
        <w:br/>
        <w:t>2.6. Прием и сдачу смены следует записывать в оперативный журнал.</w:t>
      </w:r>
      <w:r w:rsidRPr="0027022D">
        <w:rPr>
          <w:color w:val="000000"/>
        </w:rPr>
        <w:br/>
        <w:t>2.7. Уходить с дежурства персонал котельной может только после сдачи сменщику котельной и оформления приема и сдачи в журнале.</w:t>
      </w:r>
      <w:r w:rsidRPr="0027022D">
        <w:rPr>
          <w:color w:val="000000"/>
        </w:rPr>
        <w:br/>
        <w:t>2.8. Принимать или сдавать смену во время аварии – ЗАПРЕЩАЕТСЯ.</w:t>
      </w:r>
    </w:p>
    <w:p w:rsidR="0027022D" w:rsidRPr="0027022D" w:rsidRDefault="00294750" w:rsidP="0027022D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</w:p>
    <w:p w:rsidR="0027022D" w:rsidRPr="0027022D" w:rsidRDefault="00A809ED" w:rsidP="0027022D">
      <w:pPr>
        <w:pStyle w:val="a4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</w:rPr>
      </w:pPr>
      <w:r w:rsidRPr="0027022D">
        <w:rPr>
          <w:rStyle w:val="a5"/>
          <w:color w:val="000000"/>
        </w:rPr>
        <w:t xml:space="preserve">3.ТРЕБОВАНИЯ </w:t>
      </w:r>
      <w:r>
        <w:rPr>
          <w:rStyle w:val="a5"/>
          <w:color w:val="000000"/>
        </w:rPr>
        <w:t>ОХРАНЫ ТРУДА</w:t>
      </w:r>
      <w:r w:rsidRPr="0027022D">
        <w:rPr>
          <w:rStyle w:val="a5"/>
          <w:color w:val="000000"/>
        </w:rPr>
        <w:t xml:space="preserve"> ВО ВРЕМЯ РАБОТЫ</w:t>
      </w:r>
    </w:p>
    <w:p w:rsidR="0027022D" w:rsidRDefault="00A809ED" w:rsidP="0027022D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27022D">
        <w:rPr>
          <w:color w:val="000000"/>
        </w:rPr>
        <w:t>3.1. Включать оборудование котельной в работу разрешается по указанию ИТР, вести температурный решим согласно инструкции по эксплуатации котельной.</w:t>
      </w:r>
      <w:r w:rsidRPr="0027022D">
        <w:rPr>
          <w:color w:val="000000"/>
        </w:rPr>
        <w:br/>
        <w:t>3.2. Обязанности оператора во время работы котельной:</w:t>
      </w:r>
      <w:r w:rsidRPr="0027022D">
        <w:rPr>
          <w:color w:val="000000"/>
        </w:rPr>
        <w:br/>
        <w:t>- следить за температурой воды на выходе;</w:t>
      </w:r>
      <w:r w:rsidRPr="0027022D">
        <w:rPr>
          <w:color w:val="000000"/>
        </w:rPr>
        <w:br/>
        <w:t>- следить за наполнением системы и аккумуляторных баков водой;</w:t>
      </w:r>
      <w:r w:rsidRPr="0027022D">
        <w:rPr>
          <w:color w:val="000000"/>
        </w:rPr>
        <w:br/>
        <w:t>- стравливать воздух с котлов и отопительной системы в котельной;</w:t>
      </w:r>
      <w:r w:rsidRPr="0027022D">
        <w:rPr>
          <w:color w:val="000000"/>
        </w:rPr>
        <w:br/>
        <w:t>- следить за состоянием водогрейного котла, арматуры, трубопроводов, теплоснабжения и водоснабжения.</w:t>
      </w:r>
      <w:r w:rsidRPr="0027022D">
        <w:rPr>
          <w:color w:val="000000"/>
        </w:rPr>
        <w:br/>
        <w:t>- следить за работой сетевых и циркулярных насосов, насосов РВС;</w:t>
      </w:r>
      <w:r w:rsidRPr="0027022D">
        <w:rPr>
          <w:color w:val="000000"/>
        </w:rPr>
        <w:br/>
        <w:t>- содержать в чистоте помещение котельной;</w:t>
      </w:r>
      <w:r w:rsidRPr="0027022D">
        <w:rPr>
          <w:color w:val="000000"/>
        </w:rPr>
        <w:br/>
        <w:t>- не допускать посторонних лиц в котельную.</w:t>
      </w:r>
      <w:r w:rsidRPr="0027022D">
        <w:rPr>
          <w:color w:val="000000"/>
        </w:rPr>
        <w:br/>
        <w:t>3.3. Во время работы водогрейного котла температура воды на выходе из котла зависит от температуры наружного воздуха, но выше 90°С воду нагревать нельзя, т.к. при 100°С она может закипеть, что приведет к гидравлическому удару и взрыву котла.</w:t>
      </w:r>
      <w:r w:rsidRPr="0027022D">
        <w:rPr>
          <w:color w:val="000000"/>
        </w:rPr>
        <w:br/>
        <w:t>3.4.Оператор обязан остановить котел, если:</w:t>
      </w:r>
      <w:r w:rsidRPr="0027022D">
        <w:rPr>
          <w:color w:val="000000"/>
        </w:rPr>
        <w:br/>
        <w:t>- температура воды в котле резко повышается, несмотря на принятые меры;</w:t>
      </w:r>
      <w:r w:rsidRPr="0027022D">
        <w:rPr>
          <w:color w:val="000000"/>
        </w:rPr>
        <w:br/>
        <w:t>- при подпитке системы вода долго не появляется из сигнальной трубки расширителя;</w:t>
      </w:r>
      <w:r w:rsidRPr="0027022D">
        <w:rPr>
          <w:color w:val="000000"/>
        </w:rPr>
        <w:br/>
        <w:t>- давление в системе несмотря на подпитку резко падает;</w:t>
      </w:r>
      <w:r w:rsidRPr="0027022D">
        <w:rPr>
          <w:color w:val="000000"/>
        </w:rPr>
        <w:br/>
        <w:t>- в котле замечен повреждения, через которые вытекает вода;</w:t>
      </w:r>
      <w:r w:rsidRPr="0027022D">
        <w:rPr>
          <w:color w:val="000000"/>
        </w:rPr>
        <w:br/>
        <w:t>- неисправны предохранительные устройства котла.</w:t>
      </w:r>
      <w:r w:rsidRPr="0027022D">
        <w:rPr>
          <w:color w:val="000000"/>
        </w:rPr>
        <w:br/>
        <w:t xml:space="preserve">3.5. 3а соблюдением противопожарных правил в котельной должен следить </w:t>
      </w:r>
      <w:r w:rsidRPr="0027022D">
        <w:rPr>
          <w:color w:val="000000"/>
        </w:rPr>
        <w:lastRenderedPageBreak/>
        <w:t>обслуживающий персонал котельной, который обязан проверять состояние пожарного инвентаря, пожарной сигнализации и первичных средств тушения пожара.</w:t>
      </w:r>
    </w:p>
    <w:p w:rsidR="0027022D" w:rsidRPr="0027022D" w:rsidRDefault="00294750" w:rsidP="0027022D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</w:p>
    <w:p w:rsidR="0027022D" w:rsidRPr="0027022D" w:rsidRDefault="00A809ED" w:rsidP="0027022D">
      <w:pPr>
        <w:pStyle w:val="a4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</w:rPr>
      </w:pPr>
      <w:r w:rsidRPr="0027022D">
        <w:rPr>
          <w:rStyle w:val="a5"/>
          <w:color w:val="000000"/>
        </w:rPr>
        <w:t xml:space="preserve">4. ТРЕБОВАНИЯ </w:t>
      </w:r>
      <w:r>
        <w:rPr>
          <w:rStyle w:val="a5"/>
          <w:color w:val="000000"/>
        </w:rPr>
        <w:t>ОХРАНЫ ТРУДА</w:t>
      </w:r>
      <w:r w:rsidRPr="0027022D">
        <w:rPr>
          <w:rStyle w:val="a5"/>
          <w:color w:val="000000"/>
        </w:rPr>
        <w:t xml:space="preserve"> ПО ОКОНЧАНИЮ РАБОТ</w:t>
      </w:r>
    </w:p>
    <w:p w:rsidR="0027022D" w:rsidRDefault="00A809ED" w:rsidP="0027022D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27022D">
        <w:rPr>
          <w:color w:val="000000"/>
        </w:rPr>
        <w:t>4.1.Остановка котельной производится по указанию ИТР, согласно инструкции по эксплуатации.</w:t>
      </w:r>
      <w:r w:rsidRPr="0027022D">
        <w:rPr>
          <w:color w:val="000000"/>
        </w:rPr>
        <w:br/>
        <w:t>4.2. Убрать мусор в котельной.</w:t>
      </w:r>
      <w:r w:rsidRPr="0027022D">
        <w:rPr>
          <w:color w:val="000000"/>
        </w:rPr>
        <w:br/>
        <w:t>4.3.Снять спецодежду, убрать ее в специальное место, вымыть руки и лицо теплой водой с мылом или принять душ.</w:t>
      </w:r>
    </w:p>
    <w:p w:rsidR="0027022D" w:rsidRPr="0027022D" w:rsidRDefault="00294750" w:rsidP="0027022D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</w:p>
    <w:p w:rsidR="0027022D" w:rsidRPr="0027022D" w:rsidRDefault="00A809ED" w:rsidP="0027022D">
      <w:pPr>
        <w:pStyle w:val="a4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</w:rPr>
      </w:pPr>
      <w:r w:rsidRPr="0027022D">
        <w:rPr>
          <w:rStyle w:val="a5"/>
          <w:color w:val="000000"/>
        </w:rPr>
        <w:t xml:space="preserve">5. ТРЕБОВАНИЯ </w:t>
      </w:r>
      <w:r>
        <w:rPr>
          <w:rStyle w:val="a5"/>
          <w:color w:val="000000"/>
        </w:rPr>
        <w:t xml:space="preserve">ОХРАНЫ ТРУДА </w:t>
      </w:r>
      <w:r w:rsidRPr="0027022D">
        <w:rPr>
          <w:rStyle w:val="a5"/>
          <w:color w:val="000000"/>
        </w:rPr>
        <w:t>В АВАРИЙНЫХ СИТУАЦИЯХ</w:t>
      </w:r>
    </w:p>
    <w:p w:rsidR="0027022D" w:rsidRPr="0027022D" w:rsidRDefault="00A809ED" w:rsidP="0027022D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27022D">
        <w:rPr>
          <w:color w:val="000000"/>
        </w:rPr>
        <w:t>5.1.При отказе работы отдельных узлов котельной необходимо:</w:t>
      </w:r>
      <w:r w:rsidRPr="0027022D">
        <w:rPr>
          <w:color w:val="000000"/>
        </w:rPr>
        <w:br/>
        <w:t>- отключить оборудование котельной вместе с дефектным узлом;</w:t>
      </w:r>
      <w:r w:rsidRPr="0027022D">
        <w:rPr>
          <w:color w:val="000000"/>
        </w:rPr>
        <w:br/>
        <w:t>- собрать тепловую схему, используя резервное оборудование;</w:t>
      </w:r>
      <w:r w:rsidRPr="0027022D">
        <w:rPr>
          <w:color w:val="000000"/>
        </w:rPr>
        <w:br/>
        <w:t>- включить оборудование котельной в работу;</w:t>
      </w:r>
      <w:r w:rsidRPr="0027022D">
        <w:rPr>
          <w:color w:val="000000"/>
        </w:rPr>
        <w:br/>
        <w:t>- доложить о случившемся ИТР, сделать запись в журнале приема-сдачи смены о случившемся;</w:t>
      </w:r>
      <w:r w:rsidRPr="0027022D">
        <w:rPr>
          <w:color w:val="000000"/>
        </w:rPr>
        <w:br/>
        <w:t>- если причиной остановки котельной явился износ резиновых пальцев в соединительной муфте насоса - оператор самостоятельно производит их смену на отключенном и остановленном насосе.</w:t>
      </w:r>
      <w:r w:rsidRPr="0027022D">
        <w:rPr>
          <w:color w:val="000000"/>
        </w:rPr>
        <w:br/>
        <w:t>5.2. При возникновении пожара необходимо принять меры по остановке котельной, сообщить в пожарную охрану по телефону 01 и сообщить ИТР, приступить к ликвидации пожара.</w:t>
      </w:r>
      <w:r w:rsidRPr="0027022D">
        <w:rPr>
          <w:color w:val="000000"/>
        </w:rPr>
        <w:br/>
        <w:t>5.3. При несчастном случае необходимо освободить пострадавшего от воздействующего фактора, вызвать скорую помощь, сообщить ИТР, оказать доврачебную помощь до прибытия скорой помощи.</w:t>
      </w:r>
    </w:p>
    <w:p w:rsidR="00E10DB0" w:rsidRPr="00E10DB0" w:rsidRDefault="00A809ED" w:rsidP="004C3F2F">
      <w:pPr>
        <w:pStyle w:val="a4"/>
        <w:keepNext/>
        <w:keepLines/>
        <w:pageBreakBefore/>
        <w:tabs>
          <w:tab w:val="left" w:pos="993"/>
        </w:tabs>
        <w:spacing w:before="0" w:beforeAutospacing="0" w:after="0" w:afterAutospacing="0" w:line="276" w:lineRule="auto"/>
        <w:jc w:val="both"/>
        <w:rPr>
          <w:b/>
          <w:lang w:val="en-US"/>
        </w:rPr>
      </w:pPr>
      <w:r w:rsidRPr="00E10DB0">
        <w:rPr>
          <w:b/>
        </w:rPr>
        <w:lastRenderedPageBreak/>
        <w:t>ЛИСТ</w:t>
      </w:r>
      <w:r w:rsidRPr="00E10DB0">
        <w:rPr>
          <w:b/>
          <w:lang w:val="en-US"/>
        </w:rPr>
        <w:t xml:space="preserve"> </w:t>
      </w:r>
      <w:r w:rsidRPr="00E10DB0">
        <w:rPr>
          <w:b/>
        </w:rPr>
        <w:t>ОЗНАКОМЛЕНИЯ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4"/>
        <w:gridCol w:w="9182"/>
      </w:tblGrid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294750" w:rsidP="004C3F2F">
            <w:pPr>
              <w:keepNext/>
              <w:keepLines/>
              <w:autoSpaceDE w:val="0"/>
              <w:autoSpaceDN w:val="0"/>
              <w:adjustRightInd w:val="0"/>
              <w:spacing w:before="120"/>
              <w:rPr>
                <w:lang w:val="en-US"/>
              </w:rPr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10DB0" w:rsidRPr="00E10DB0" w:rsidRDefault="00A809ED" w:rsidP="00A809ED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</w:rPr>
            </w:pPr>
            <w:r w:rsidRPr="00E10DB0">
              <w:rPr>
                <w:i/>
              </w:rPr>
              <w:t xml:space="preserve">с инструкцией </w:t>
            </w:r>
            <w:sdt>
              <w:sdtPr>
                <w:rPr>
                  <w:i/>
                </w:rPr>
                <w:id w:val="1372809657"/>
                <w:placeholder>
                  <w:docPart w:val="D72D16C833D743F5A2C8C4E2ACA7D5A1"/>
                </w:placeholder>
              </w:sdtPr>
              <w:sdtEndPr/>
              <w:sdtContent>
                <w:r w:rsidRPr="00E10DB0">
                  <w:rPr>
                    <w:i/>
                  </w:rPr>
                  <w:t>по охране труда для операторов котельной</w:t>
                </w:r>
              </w:sdtContent>
            </w:sdt>
          </w:p>
        </w:tc>
      </w:tr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294750" w:rsidP="004C3F2F">
            <w:pPr>
              <w:keepNext/>
              <w:keepLines/>
              <w:autoSpaceDE w:val="0"/>
              <w:autoSpaceDN w:val="0"/>
              <w:adjustRightInd w:val="0"/>
              <w:spacing w:before="120"/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10DB0" w:rsidRPr="00E10DB0" w:rsidRDefault="00294750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  <w:lang w:val="en-US"/>
              </w:rPr>
            </w:pPr>
            <w:sdt>
              <w:sdtPr>
                <w:rPr>
                  <w:i/>
                </w:rPr>
                <w:id w:val="-371691022"/>
                <w:placeholder>
                  <w:docPart w:val="13C1377507A7421E94654DEA93BF419A"/>
                </w:placeholder>
              </w:sdtPr>
              <w:sdtEndPr/>
              <w:sdtContent/>
            </w:sdt>
          </w:p>
        </w:tc>
      </w:tr>
    </w:tbl>
    <w:p w:rsidR="00E10DB0" w:rsidRPr="00E10DB0" w:rsidRDefault="00A809ED" w:rsidP="004C3F2F">
      <w:pPr>
        <w:keepNext/>
        <w:keepLines/>
        <w:autoSpaceDE w:val="0"/>
        <w:autoSpaceDN w:val="0"/>
        <w:spacing w:line="276" w:lineRule="auto"/>
      </w:pPr>
      <w:r w:rsidRPr="00E10DB0">
        <w:t>Инструкцию изучил и обязуюсь выполнять: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3667"/>
        <w:gridCol w:w="2194"/>
        <w:gridCol w:w="1489"/>
        <w:gridCol w:w="1522"/>
      </w:tblGrid>
      <w:tr w:rsidR="00E10DB0" w:rsidRPr="00E10DB0" w:rsidTr="003200F9">
        <w:tc>
          <w:tcPr>
            <w:tcW w:w="594" w:type="dxa"/>
            <w:vAlign w:val="center"/>
            <w:hideMark/>
          </w:tcPr>
          <w:p w:rsidR="00E10DB0" w:rsidRPr="00E10DB0" w:rsidRDefault="00A809E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№ п/п</w:t>
            </w:r>
          </w:p>
        </w:tc>
        <w:tc>
          <w:tcPr>
            <w:tcW w:w="3667" w:type="dxa"/>
            <w:vAlign w:val="center"/>
            <w:hideMark/>
          </w:tcPr>
          <w:p w:rsidR="00E10DB0" w:rsidRPr="00E10DB0" w:rsidRDefault="00A809E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Ф.И.О.</w:t>
            </w:r>
          </w:p>
        </w:tc>
        <w:tc>
          <w:tcPr>
            <w:tcW w:w="2194" w:type="dxa"/>
            <w:vAlign w:val="center"/>
            <w:hideMark/>
          </w:tcPr>
          <w:p w:rsidR="00E10DB0" w:rsidRPr="00E10DB0" w:rsidRDefault="00A809E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Должность</w:t>
            </w:r>
          </w:p>
        </w:tc>
        <w:tc>
          <w:tcPr>
            <w:tcW w:w="1489" w:type="dxa"/>
            <w:vAlign w:val="center"/>
            <w:hideMark/>
          </w:tcPr>
          <w:p w:rsidR="00E10DB0" w:rsidRPr="00E10DB0" w:rsidRDefault="00A809E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Дата</w:t>
            </w:r>
          </w:p>
        </w:tc>
        <w:tc>
          <w:tcPr>
            <w:tcW w:w="1522" w:type="dxa"/>
            <w:vAlign w:val="center"/>
            <w:hideMark/>
          </w:tcPr>
          <w:p w:rsidR="00E10DB0" w:rsidRPr="00E10DB0" w:rsidRDefault="00A809E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Подпись</w:t>
            </w: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94750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94750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94750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94750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94750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94750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94750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</w:pPr>
          </w:p>
        </w:tc>
        <w:tc>
          <w:tcPr>
            <w:tcW w:w="3667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94750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94750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94750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94750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94750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94750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94750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94750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94750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94750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94750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94750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94750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94750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94750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94750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94750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94750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94750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94750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94750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94750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94750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94750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94750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294750" w:rsidP="004C3F2F">
            <w:pPr>
              <w:keepNext/>
              <w:keepLines/>
              <w:numPr>
                <w:ilvl w:val="0"/>
                <w:numId w:val="2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294750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</w:tbl>
    <w:p w:rsidR="00E10DB0" w:rsidRPr="00E10DB0" w:rsidRDefault="00294750" w:rsidP="004C3F2F">
      <w:pPr>
        <w:keepNext/>
        <w:keepLines/>
        <w:overflowPunct w:val="0"/>
        <w:autoSpaceDE w:val="0"/>
        <w:autoSpaceDN w:val="0"/>
        <w:adjustRightInd w:val="0"/>
        <w:jc w:val="both"/>
        <w:rPr>
          <w:sz w:val="2"/>
          <w:szCs w:val="2"/>
        </w:rPr>
      </w:pPr>
    </w:p>
    <w:p w:rsidR="003C2650" w:rsidRPr="00E10DB0" w:rsidRDefault="003C2650" w:rsidP="004C3F2F">
      <w:pPr>
        <w:keepNext/>
        <w:keepLines/>
      </w:pPr>
    </w:p>
    <w:sectPr w:rsidR="003C2650" w:rsidRPr="00E10DB0" w:rsidSect="00A170B0">
      <w:pgSz w:w="11909" w:h="16834"/>
      <w:pgMar w:top="1134" w:right="850" w:bottom="567" w:left="1701" w:header="720" w:footer="258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595F26"/>
    <w:multiLevelType w:val="hybridMultilevel"/>
    <w:tmpl w:val="24DA1DEE"/>
    <w:lvl w:ilvl="0" w:tplc="1BEC8CB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FB6224E"/>
    <w:multiLevelType w:val="hybridMultilevel"/>
    <w:tmpl w:val="6CC2B5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A88"/>
    <w:rsid w:val="00036705"/>
    <w:rsid w:val="000E0AFB"/>
    <w:rsid w:val="00175697"/>
    <w:rsid w:val="00220397"/>
    <w:rsid w:val="00225DEB"/>
    <w:rsid w:val="00244838"/>
    <w:rsid w:val="00294750"/>
    <w:rsid w:val="003C2650"/>
    <w:rsid w:val="004542D4"/>
    <w:rsid w:val="004D2736"/>
    <w:rsid w:val="004D5299"/>
    <w:rsid w:val="00555792"/>
    <w:rsid w:val="005952C7"/>
    <w:rsid w:val="005B2929"/>
    <w:rsid w:val="005C2A1D"/>
    <w:rsid w:val="005E0CCE"/>
    <w:rsid w:val="00684D0C"/>
    <w:rsid w:val="006C4FE8"/>
    <w:rsid w:val="007B3CD5"/>
    <w:rsid w:val="00861A41"/>
    <w:rsid w:val="008B1C44"/>
    <w:rsid w:val="008D05DC"/>
    <w:rsid w:val="009B30E4"/>
    <w:rsid w:val="009C2166"/>
    <w:rsid w:val="009D1AE8"/>
    <w:rsid w:val="009E0A88"/>
    <w:rsid w:val="00A170B0"/>
    <w:rsid w:val="00A302CE"/>
    <w:rsid w:val="00A809ED"/>
    <w:rsid w:val="00AD6704"/>
    <w:rsid w:val="00BA10A4"/>
    <w:rsid w:val="00BB71B4"/>
    <w:rsid w:val="00C67E96"/>
    <w:rsid w:val="00C70479"/>
    <w:rsid w:val="00C935A5"/>
    <w:rsid w:val="00D0274F"/>
    <w:rsid w:val="00D32281"/>
    <w:rsid w:val="00D36151"/>
    <w:rsid w:val="00D42EE4"/>
    <w:rsid w:val="00D9404E"/>
    <w:rsid w:val="00DB1114"/>
    <w:rsid w:val="00E47008"/>
    <w:rsid w:val="00F35D90"/>
    <w:rsid w:val="00F532AD"/>
    <w:rsid w:val="00F54A85"/>
    <w:rsid w:val="00F9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9B3A34E-DD63-4C18-A8A6-BD0DDA977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70B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uiPriority w:val="33"/>
    <w:qFormat/>
    <w:rsid w:val="008B1C44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rsid w:val="00A170B0"/>
    <w:rPr>
      <w:rFonts w:ascii="Cambria" w:hAnsi="Cambria"/>
      <w:b/>
      <w:bCs/>
      <w:color w:val="365F91"/>
      <w:sz w:val="28"/>
      <w:szCs w:val="28"/>
    </w:rPr>
  </w:style>
  <w:style w:type="paragraph" w:styleId="a4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Pr>
      <w:b/>
      <w:bCs/>
    </w:rPr>
  </w:style>
  <w:style w:type="character" w:customStyle="1" w:styleId="apple-converted-space">
    <w:name w:val="apple-converted-space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72D16C833D743F5A2C8C4E2ACA7D5A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F262FA-EBE2-479B-B642-25D94D7DEF1E}"/>
      </w:docPartPr>
      <w:docPartBody>
        <w:p w:rsidR="00E94094" w:rsidRDefault="00B14B91">
          <w:pPr>
            <w:pStyle w:val="D72D16C833D743F5A2C8C4E2ACA7D5A1"/>
          </w:pPr>
          <w:r w:rsidRPr="0084167E">
            <w:rPr>
              <w:rStyle w:val="a3"/>
            </w:rPr>
            <w:t>Место для ввода текста.</w:t>
          </w:r>
        </w:p>
      </w:docPartBody>
    </w:docPart>
    <w:docPart>
      <w:docPartPr>
        <w:name w:val="13C1377507A7421E94654DEA93BF419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2B77AB-2003-4BC5-BE36-B5076DF7C837}"/>
      </w:docPartPr>
      <w:docPartBody>
        <w:p w:rsidR="00E94094" w:rsidRDefault="00B14B91">
          <w:pPr>
            <w:pStyle w:val="13C1377507A7421E94654DEA93BF419A"/>
          </w:pPr>
          <w:r w:rsidRPr="00103E6A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094"/>
    <w:rsid w:val="00B14B91"/>
    <w:rsid w:val="00E94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D72D16C833D743F5A2C8C4E2ACA7D5A1">
    <w:name w:val="D72D16C833D743F5A2C8C4E2ACA7D5A1"/>
  </w:style>
  <w:style w:type="paragraph" w:customStyle="1" w:styleId="13C1377507A7421E94654DEA93BF419A">
    <w:name w:val="13C1377507A7421E94654DEA93BF419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1056</Words>
  <Characters>6022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Инструкция №</vt:lpstr>
    </vt:vector>
  </TitlesOfParts>
  <Company>НПТИ</Company>
  <LinksUpToDate>false</LinksUpToDate>
  <CharactersWithSpaces>7064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№</dc:title>
  <dc:creator>Настя</dc:creator>
  <cp:lastModifiedBy>Microsoft Office</cp:lastModifiedBy>
  <cp:revision>4</cp:revision>
  <cp:lastPrinted>2003-04-11T06:14:00Z</cp:lastPrinted>
  <dcterms:created xsi:type="dcterms:W3CDTF">2017-11-17T16:59:00Z</dcterms:created>
  <dcterms:modified xsi:type="dcterms:W3CDTF">2020-03-04T08:50:00Z</dcterms:modified>
</cp:coreProperties>
</file>